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E6" w:rsidRPr="002448E6" w:rsidRDefault="002448E6" w:rsidP="002448E6">
      <w:pPr>
        <w:shd w:val="clear" w:color="auto" w:fill="FFFFFF"/>
        <w:spacing w:before="150" w:after="0" w:line="240" w:lineRule="auto"/>
        <w:outlineLvl w:val="1"/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</w:rPr>
      </w:pPr>
      <w:hyperlink r:id="rId4" w:tooltip="ТЕРМІНОЛОГІЧНА ЛЕКСИКА У ПРОФЕСІЙНОМУ МОВЛЕННІ" w:history="1">
        <w:r w:rsidRPr="002448E6">
          <w:rPr>
            <w:rFonts w:ascii="Constantia Bold" w:eastAsia="Times New Roman" w:hAnsi="Constantia Bold" w:cs="Times New Roman"/>
            <w:b/>
            <w:bCs/>
            <w:color w:val="895F30"/>
            <w:spacing w:val="-15"/>
            <w:sz w:val="38"/>
          </w:rPr>
          <w:t>ТЕРМІНОЛОГІЧНА ЛЕКСИКА У ПРОФЕСІЙНОМУ МОВЛЕННІ</w:t>
        </w:r>
      </w:hyperlink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Н. Г. Майборода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b/>
          <w:bCs/>
          <w:color w:val="000000"/>
          <w:sz w:val="21"/>
        </w:rPr>
        <w:t>ТЕРМІНОЛОГІЧНА ЛЕКСИКА У ПРОФЕСІЙНОМУ МОВЛЕННІ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 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Розглядається термінологія суспільних наук як частина лексичної сис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теми літературної мови і важливий компонент формування культури про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фесійного мовлення.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Ключові слова: суспільно-політична лексика, загальновживана лексика, міжгалузева термінологія, вузькоспеціальна термінологія, полісемія терміна, культура професійного мовлення.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Рассматривается терминология общественных наук как часть лекси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ческой системы литературного языка, а также важнейший компонент фор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ми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рования культуры профессиональной речи.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Ключевые слова: общественно-политическая лексика, общеупотреби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тельная лексика, межотраслевая терминология, узкоспециальная термино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гия, полисемия термина, культура профессиональной речи.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val="en-US"/>
        </w:rPr>
      </w:pP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  <w:lang w:val="en-US"/>
        </w:rPr>
        <w:t>The article deals with the terminology of social sciences as part of lexical system of literary language and an important component of creating a culture of professional broadcast.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val="en-US"/>
        </w:rPr>
      </w:pP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  <w:lang w:val="en-US"/>
        </w:rPr>
        <w:t>Key words:socio-politicalvocabulary,commonly usedvocabulary,inter-industryterminology,highly specializedterminology, polysemy of the term, the culture of professionalspeech.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Формування культури мови – одне з нагальних питань сьогодення. Це не лише філологічна, а й соціальна проблема: вона в той чи інший спосіб пов’язана з найрізноманітнішими видами комунікації. Нині кожен третій член суспільства здобуває середню спеціальну або вищу освіту, проте досконалий рівень володіння культурою мови не став загальнонаціональним – ще надто багато людей користується українською мовою лише в побуті, без на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леж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ної уваги до її правильності, чистоти, естетичності.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У лінгвістичній літературі проблемі формування культури мови присвячено чимало досліджень. Протягом останніх деся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тиліть до цієї теми зверталися мовознавці, лінгводидакти, психо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лінгвісти: Н. Бабич, С. Єрмоленко, А. Коваль, В. Мельничайко, В. Русанівський, Л. Паламар, М. Пентилюк, С. Шевчук. Культуру мови студентів-нефілологів вивчали Л. Барановська, Л. Головата, О. Онуфрієнко, Т. Рукас, Н. Тоцька.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Наукові дослідження з проблеми культури мови студентів про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диктовані вимогами сьогодення, оскільки перед вищою шко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лою стоїть завдання підготувати висококваліфікованих спеціаліс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тів, які вільно володіють професійним мовленням: послуго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вуються офіційно-діловим, науковим та розмовним стилями; мають чітке уявлення про терміни та їх раціональне викорис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тання у професійному мовленні; уміють висловлюватися на про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фе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сійну тему, мають навички культури професійного спілку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вання.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Основною метою мовної освіти майбутніх спеціалістів-не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філологів є формування комунікативної компетенції, високого рівня мовної культури професійного спрямування шляхом ознайом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лення з термінологічними та фразеологічними особли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востями мови обраного фаху, складання та оформлення про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фесійних текстів і документів, умінь і навичок редагування і пе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ре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кладу текстів професійного спрямування.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Вивчення літературної мови, її норм, майстерне володіння мовою в усіх актуальних для спеціаліста сферах спілкування – це невід’ємна частина професійної підготовки сучасної молоді до майбутньої діяльності. За умов інтенсивного розвитку науково-технічного прогресу, який постійно насичує професійне мовлення новими поняттями й термінами, основним критерієм визначення рівня культури професійного мовлення є ступінь оволодіння професійною термінологією і лексикою.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lastRenderedPageBreak/>
        <w:t>Специфіка професійного мовлення полягає в обслуговуванні сфери виробничих відносин, потреб спілкування між представ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никами однієї професії. Добре знання мови фаху «підвищує ефективність праці, допомагає краще орієнтуватися в складній професійній ситуації» [4, с. 74]. Фахівець повинен володіти понятійно-категоріальним апаратом певної сфери діяльності і від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повідною йому системою термінів. Тому головною ознакою мови професійного спрямування є наявність термінології, притаманної тій чи іншій професії.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Кожна галузь науки має свої мовленнєві особливості, що виражаються в специфічній фаховій термінології, мовних кліше, професіоналізмах і утворюють мову фахової галузі.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Мета нашої статті – розглянути особливості термінологічної лексики суспільних наук як складника культури професійного мовлення.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Предметом дослідження є лексика, котра відображає всі сфери політичного та суспільного устрою спільноти, тобто суспільно-політична лексика.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Радикальні політичні зміни, що мали місце в нашій країні за останні 20 років, а також відбуваються в наш час, призвели до таких самих радикальних змін у словниковому складі української мови, зокрема в суспільно-політичній лексиці, адже саме цей пласт є одним із найбільш нестабільних у складі лексико-семан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тичної системи.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Виходячи з класифікації фахових мов за рівнем абстракт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ності, мову суспільних наук можна віднести до таких, що мають найвищий ступінь абстрактності [2]. Це дало підстави Т. Кияк стверджувати, що мовам соціальних наук належить описова функція, суть понять встановлюється тут інтерпретативно.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Досліджуючи функціонування в мові суспільно-політичної лексики, можна поділити її на загальновживану (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залежність, думка, рівність, убозтво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), міжгалузеву (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агресія, апарат, аси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міляція, імунітет, реакція, тавтологія)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та вузькоспеціальну (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ета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тизм, імпічмент, інаугурація, теократія, фракція)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Лексеми першої групи мають подібне значення як у загально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вживаній мові, так і в галузі політології, але в професійному вжитку їх значення дещо уточнене або обмежене. Простежимо це, порівнюючи тлумачення того самого слова в загальномов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ному словнику та термінологічному.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Так, наприклад, слово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думка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в загальнолітературній мові означає: «1. Те, що з’явилося внаслідок міркування, продукт мис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лення. // Припущення, передбачення. // Намір, замисел, задум. // Знання в якій-небудь галузі. 2. Відображення об’єктивної дійс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ності в поняттях, судженнях, висновках. 3. Те, чим заповнена свідомість. 4. Система переконань, поглядів, уявлень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(громадська думка),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погляди широкої громадськості на що-небудь. 5. Україн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ська і польська народна пісня [1, с. 251]. Четверте значення є термінологічним і фіксується також у спеціальному словнику, хоча й в іншому формулюванні: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Думка громадська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– вияв громад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ської свідомості, що виражає ставлення великих соціальних груп, народу в цілому до окремих явищ, які становлять суспільний інтерес [5, с. 52]. Крім того, термінологічний словник подає також іншу сполуку із словом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думка: Думка політична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– у ши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рокому розумінні продукт політичного мислення, у вузькому – один з напрямів суспільствознавства. Завданням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Д. п.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є розробка конкретних політичних концепцій і стратегій більшої чи меншої міри спільності.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Д. п.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– складовий елемент світогляду. Вона формує уявлення людей про суспільство, взаємовідносини інди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віда, колективу, суспільства, держави, людства, активне став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лення людини до світу, обґрунтовує і розробляє правила, норми політичних дій і поведінки, морально-політичні цінності та прин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ципи. В історії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Д. п.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розрізняють матеріалістичні та ідеалістичні, теологічні та світські системи політичних поглядів, а також революційні, ліберальні, консервативні та реакційні напрями [5, с. 52–53].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Одна й та ж лексема у загальновживаній мові може мати кілька значень, як, наприклад,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залежність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(1. Перебування під чиїмось взаємовпливом, підкорення кому-, чому-небудь; 2. Зумов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лений чиєю-небудь дією, якимось станом і т.ін. [1, с. 307]),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змова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(1. Таємна угода для досягнення якої-небудь мети, частіше політичної; 2. Взаємна домовленість кількох чи багатьох осіб про спільні дії [1, с. 374]), однак в термінології, 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lastRenderedPageBreak/>
        <w:t>зокрема суспільно-політичних наук, реалізується одне із наведених значень, уточнене і конкретизоване: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залежність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– підлеглість чужій владі, чужій волі при відсутності самостійності і свободи, буває полі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тичною й економічною [5, с. 41];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змова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– таємна домовленість проти когось або чогось, є поширеним засобом політичної боротьби [5, с. 42].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Крім того, уточнюють значення терміна, вказують на галузь його функціонування означення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політичний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 (завдання, керів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ництво, інтерес, кругозір, рух, маска), </w:t>
      </w:r>
      <w:r w:rsidRPr="002448E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суспільний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 (клас), </w:t>
      </w:r>
      <w:r w:rsidRPr="002448E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націо</w:t>
      </w:r>
      <w:r w:rsidRPr="002448E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softHyphen/>
        <w:t>нальний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 (інтерес), </w:t>
      </w:r>
      <w:r w:rsidRPr="002448E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соціальний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 (забезпечення, захист, опір).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До другої групи відносимо міжгалузеву лексику, тобто слова, що вживаються у двох чи більше професійних сферах. На відміну від загальновживаних міжгалузеві терміни мають вужчу сферу функціонування й більш виражений науковий компонент. Такі терміни не просто вживаються в різних галузях знань, вони повинні мати певний загальний зміст, який дозволяє використо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вувати їх у різних сферах, і цей загальний зміст уточнюється в кожній конкретній сфері, набуваючи конкретніших, специфіч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них саме для цієї галузі, ознак. Так, наприклад, термінологічне значення лексеми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асиміляція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базується на основному – уподіб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нення: у біології це «процес засвоєння рослинним чи тваринним організмом зовнішніх щодо нього речовин», у лінгвістиці – «упо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діб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нення одних звуків іншим» [1, с. 26], у політології – «злиття одного народу з іншим шляхом засвоєння його мови, звичаїв і втрати своєї мови, культури і національної самосвідомості» [5, с. 8]. Як правило, переважна більшість таких термінів стосується суміжних, гуманітарних наук – філософії, педагогіки, мово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знавства, юриспруденції (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авангард, агресія, апатія, асиміляція, ілюзія, тавтологія, цивілізація)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. Переносне значення лексеми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авангард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– «найсвідоміша, найпередовіша частина певної сус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пільної групи, що веде за собою інші суспільні групи» [1, с. 3], – уточнене й доповнене, стало основою терміна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авангард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– «передо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ва частина соціального шару, класу або широкого соціального руху. Як правило, у ролі такого авангарду виступають політичні партії. Критерієм оцінки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А. п.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є обстоювані ним економічні й соціальні інтереси, а також не тільки декларовані, а й фактично використовувані прийоми політичної діяльності» [5, с. 4].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До термінологічного апарату суспільно-політичних наук на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лежать також лексеми, які одночасно входять до терміносистем медицини, хімії, біології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(імунітет, функція, реакція, орган).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Оскільки в українській мові є багато термінів, що в різних галузях науки позначають різні поняття, то однією з основних ознак терміна є його однозначність у межах тієї термінологічної системи, у якій він уживається. Наприклад, лексема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реакція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як термін суспільних наук означає «1. Дія, стан, процес, що ви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никають у відповідь на якусь дію, вплив; 2.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Р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. політична, опір суспільному прогресу; політичний режим, встановлений для збереження віджилих суспільних порядків» [5, с. 108]. У хімічній термінології це «хімічна взаємодія між двома чи кількома речови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нами, що призводить до створення нових речовин» [1, с. 1018], у біологічній – «відповідь організму на зовнішнє чи внутрішнє подразнення» [Там само]. Це завжди треба враховувати при створенні професійних текстів, щоб забезпечити ясність і точ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ність вислову.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Політичним терміном може бути не лише так звана «політична лексика», а й в принципі політично не забарвлена мовна одиниця, наприклад,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апатія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– «одне з основних понять етики стоїцизму, означає душевну незворушність, стан спокою, байдужість, звільнення від пристрастей, які дають елемент суб’єктивності в мисленні» [5, с. 7]. У загальномовному словнику ця лексема означає «стан байдужості, млявості» [1, с. 22]. Термінологізуватися може книжна лексика, наприклад, лексема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альтруїзм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– «безкорисливе піклування про благо інших і го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тов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 xml:space="preserve">ність жертвувати для інших особистими інтересами» [1, с. 15] – у тлумачному словнику стилістично маркована, має позначку «книжне». Термінологічне значення цієї лексеми розширене, разом з тим пристосоване до спеціальної сфери: «поведінка й діяльність, які свідчать, що їхні 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lastRenderedPageBreak/>
        <w:t>суб’єкти виходять з інтересів інших людей, моральний принцип, згідно з яким благо інших важить більше, ніж власне благо; система ціннісних орієнтацій особистості, при якій центральним мотивом і критерієм мо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ральної оцінки є інтереси іншої людини або соціальної спільноти» [5, с. 6]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Третя основна група термінологічної лексики – це вузько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спеціальні терміни, властиві лише одній конкретній галузі знань, їх значення досить специфічне і зрозуміле лише спеціалісту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(інсур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гент, локаут, анклав)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. Серед вузькоспеціальних термінів трапля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ється найбільша кількість терміносполучень, тобто тер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мінів, що складаються з двох або більше слів. Це пов’язано з тим, що багато міжгалузевих термінів (а іноді й загальновживаних слів) набувають специфічності та стають вузькоспеціальними завдяки їх уточнювальному означенню. Це, наприклад,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асамблея конституційна, асоціація політична, атрибути державні, бан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дитизм політичний, взаємодія соціальна, багатоваріантність політичного розвитку, глобальне політичне просторіччя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та ін.). Загальновживана лексема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війна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набуває термінологічного значен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ня в поєднанні з прикметниками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громадянська, обмежена, психо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логічна, світова, холодна, ядерна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[5, с. 15].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Як відомо, терміни за структурними моделями поділяються на однокомпонентні, двокомпонентні, трикомпонентні і багато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компо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нентні аналітичні [3, с. 134–135]. Варто відзначити, що серед соціологічних і політологічних термінів більшість є одно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компонентними. Двокомпонентні терміни, як видно з попередніх прикладів, в основному утворюються за моделлю «прикметник + імен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ник», рідше – «іменник + іменник»: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біржа праці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, трап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ляються метафоризовані сполуки типу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третій світ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(молоді національні держави Азії, Африки, Латинської Америки),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 білі комірці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(термін на позначення конторських службовців та інже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нерно-технічного персоналу),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сині комірці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(працівники сфери матеріального виробництва),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 сірі комірці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(працівники соціальної інфраструктури),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 круглий стіл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(форма публічного обговорення)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.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Трикомпонентні і багатокомпонентні трапляються рідко.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Розглядаючи термінологію суспільно-політичних наук, варто відзначити її семантичну різноманітність. Це й назви осіб за різ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ними соціальними й політичними функціями (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виборник, гарант, гетьман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), назви державних органів (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бундестаг, бундесрат, президія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), форм влади (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демократія, диктатура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), суспільних явищ (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влада, політика, релігія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), станів суспільства (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гласність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), назви течій, ідеологій (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гегельянство, бонапартизм, ґандизм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) та ін. Досліджуючи суспільно-політичну лексику, Я. Снісаренко виок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ремлює чотири лексико-семантичні поля: суспільство, держа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ва; політика; право; економіка. Кожне з них має у своєму складі мікрополя та лексико-семантичні групи. Наприклад, лексико-семантичне поле «Суспільство. Держава» має у своєму складі 3 мікрополя – «Лексика, що відображає загальну картину сус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пільно-політичних реалій суспільства», «Назви сфер гуманітарної політики держави», «Лексика на позначення сфери міжнародних відносин». Мікрополе «Лексика, що відображає загальну картину суспільно-політичних реалій суспільства» включає в себе такі лексико-семантичні групи: 1) назви національно-державного та національно-територіального устрою, центральним тут є концепт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держава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: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держава, унітарна держава, імперія, метрополія, конфедерація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та ін.; 2) назви форм державної влади та форм правління: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автократія, демократія, комунізм, народовладдя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та ін.; 3) лексика на позначення державних перетворень, оскільки розвиток державності в Україні сприяє розвитку номінації різних реалій і понять, пов’язаних із державними перетвореннями: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суверенітет, незалежність, самостійність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та ін. Мікрополе «Назви сфер гуманітарної політики держави» включає до свого складу дві лексико-семантичні підгрупи: 1) назви політики соціального захисту населення: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соціальні виплати, субсидія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; 2) назви сфери гуманітарної політики держави: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благодійник, меценат, спонсор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. Мікрополе «Лексика на позначення сфери міжнародних відносин» поділяється на такі лексико-семантичні групи: 1) лексика на позначення особливостей сучасного циві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лізаційного процесу: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глобалізація, євроінтеграція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 xml:space="preserve">; 2) лексичні одиниці на позначення сфери зовнішньої 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lastRenderedPageBreak/>
        <w:t>політики: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асамблея, переговори, саміт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; 3) лексеми на позначення військової сфери: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акція, конфлікт, миротворчість.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Дослідниця відзначає очевидну необхідність проведення семантичного аналізу суспільно-полі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тич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ної лексики, оскільки саме вона «становить основу політичної мови, призначеної для політичної комунікації» [6, с. 208].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Однією з специфічних ознак, характерною для термінології суспільних наук, є полісемія, зумовлена загальністю поняттєвого апарату сумісних наук. Крім того, уважається, що полісемія розвивається на базі найбільш уживаних термінів або тих, що відображають найпоширеніші поняття певної галузі. Полісемія в межах термінології як факт розвитку й динаміки мови свідчить про розвиток термінології відповідно до мовних законів. Усунен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ню полісемії може сприяти у професійній комунікації вживання терміна у відповідному контексті, який розкриває значення: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«Однією з причин існування політичного маніпулювання є від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чуже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ність індивіда від влади, яка робить його залежним від політичних</w:t>
      </w:r>
      <w:r w:rsidRPr="002448E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</w:rPr>
        <w:t> ілюзій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, які збуджують політичні настрої та від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softHyphen/>
        <w:t>чуття».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У цьому контексті лексема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ілюзія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, уточнюючись прикмет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ником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політична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,</w:t>
      </w:r>
      <w:r w:rsidRPr="002448E6">
        <w:rPr>
          <w:rFonts w:ascii="Constantia Bold" w:eastAsia="Times New Roman" w:hAnsi="Constantia Bold" w:cs="Times New Roman"/>
          <w:i/>
          <w:iCs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набуває терміноло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softHyphen/>
        <w:t>гічного значення.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Таким чином, мова фахового спілкування забезпечує різні комунікативні потреби мовців у професійній сфері. Володіючи термінологічним апаратом, раціонально використовуючи терміни, знаючи особливості обраного фаху, можна досягти значних успіхів у професійній діяльності.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b/>
          <w:bCs/>
          <w:color w:val="000000"/>
          <w:sz w:val="21"/>
        </w:rPr>
        <w:t>Бібліографічні посилання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1.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b/>
          <w:bCs/>
          <w:color w:val="000000"/>
          <w:sz w:val="21"/>
        </w:rPr>
        <w:t>Великий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тлумачний словник сучасної української мови / [уклад. і голов. ред. В. Т. Бусел]. – К.; Ірпінь: ВТФ «Перун», 2002. – 1440 с.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2.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b/>
          <w:bCs/>
          <w:color w:val="000000"/>
          <w:sz w:val="21"/>
        </w:rPr>
        <w:t>Кияк Т. Р.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Функції та переклад текстів у фахових текстах [Електронний ресурс] / Т. Р. Кияк. – Режим доступу</w:t>
      </w:r>
      <w:hyperlink r:id="rId5" w:history="1">
        <w:r w:rsidRPr="002448E6">
          <w:rPr>
            <w:rFonts w:ascii="Constantia Bold" w:eastAsia="Times New Roman" w:hAnsi="Constantia Bold" w:cs="Times New Roman"/>
            <w:color w:val="5A93C9"/>
            <w:sz w:val="21"/>
          </w:rPr>
          <w:t>http://eprints.zu.edu.ua/1545/1/84.pdf</w:t>
        </w:r>
      </w:hyperlink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3.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b/>
          <w:bCs/>
          <w:color w:val="000000"/>
          <w:sz w:val="21"/>
        </w:rPr>
        <w:t>Мацюк З.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Українська мова професійного спілкування: навч. посіб. / Зоряна Мацюк, Ніна Станкевич. – К.: Каравела, 2006. – 352 с.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4.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b/>
          <w:bCs/>
          <w:color w:val="000000"/>
          <w:sz w:val="21"/>
        </w:rPr>
        <w:t>Сагач Г.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Становлення духовно-інтелектуальної особистості студентів гуманітарного профілю засобами красномовства / Г. Сагач // Педагогіка і психологія професійної освіти. – Львів, 1998. – № 4. – С. 77–86.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5.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b/>
          <w:bCs/>
          <w:color w:val="000000"/>
          <w:sz w:val="21"/>
        </w:rPr>
        <w:t>Словник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соціологічних і політологічних термінів [за заг. ред. В. І. Астахової, В. І. Даниленка, А. І. Панова]. – К.: Вища школа, 1993. – 141 с.</w:t>
      </w:r>
    </w:p>
    <w:p w:rsidR="002448E6" w:rsidRPr="002448E6" w:rsidRDefault="002448E6" w:rsidP="002448E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</w:rPr>
      </w:pP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6.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b/>
          <w:bCs/>
          <w:color w:val="000000"/>
          <w:sz w:val="21"/>
        </w:rPr>
        <w:t>Снісаренко Я.</w:t>
      </w:r>
      <w:r w:rsidRPr="002448E6">
        <w:rPr>
          <w:rFonts w:ascii="Constantia Bold" w:eastAsia="Times New Roman" w:hAnsi="Constantia Bold" w:cs="Times New Roman"/>
          <w:color w:val="000000"/>
          <w:sz w:val="21"/>
        </w:rPr>
        <w:t> </w:t>
      </w:r>
      <w:r w:rsidRPr="002448E6">
        <w:rPr>
          <w:rFonts w:ascii="Constantia Bold" w:eastAsia="Times New Roman" w:hAnsi="Constantia Bold" w:cs="Times New Roman"/>
          <w:color w:val="000000"/>
          <w:sz w:val="21"/>
          <w:szCs w:val="21"/>
        </w:rPr>
        <w:t>Семантичний аналіз суспільно-політичної лексики української та англійської мов / Я. Снісаренко // Наукові записки. – Вип. 89 (3). – Серія: Філологічні науки (мовознавство). – Кіровоград: РВВ КДПУ ім. В. Винниченка, 2010. – С. 204–208.</w:t>
      </w:r>
    </w:p>
    <w:p w:rsidR="00B74F75" w:rsidRDefault="00B74F75"/>
    <w:sectPr w:rsidR="00B7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48E6"/>
    <w:rsid w:val="002448E6"/>
    <w:rsid w:val="00B7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8E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448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448E6"/>
    <w:rPr>
      <w:i/>
      <w:iCs/>
    </w:rPr>
  </w:style>
  <w:style w:type="character" w:styleId="a6">
    <w:name w:val="Strong"/>
    <w:basedOn w:val="a0"/>
    <w:uiPriority w:val="22"/>
    <w:qFormat/>
    <w:rsid w:val="002448E6"/>
    <w:rPr>
      <w:b/>
      <w:bCs/>
    </w:rPr>
  </w:style>
  <w:style w:type="character" w:customStyle="1" w:styleId="apple-converted-space">
    <w:name w:val="apple-converted-space"/>
    <w:basedOn w:val="a0"/>
    <w:rsid w:val="0024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rints.zu.edu.ua/1545/1/84.pdf" TargetMode="External"/><Relationship Id="rId4" Type="http://schemas.openxmlformats.org/officeDocument/2006/relationships/hyperlink" Target="http://ukrsence.com.ua/zmist-zhurnalu/ukra%d1%97nskij-smisl-1-2012/terminologichna-leksika-u-profesijnomu-movlen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2736</Words>
  <Characters>15600</Characters>
  <Application>Microsoft Office Word</Application>
  <DocSecurity>0</DocSecurity>
  <Lines>130</Lines>
  <Paragraphs>36</Paragraphs>
  <ScaleCrop>false</ScaleCrop>
  <Company>Microsoft</Company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2014-12-23T21:45:00Z</dcterms:created>
  <dcterms:modified xsi:type="dcterms:W3CDTF">2014-12-23T21:46:00Z</dcterms:modified>
</cp:coreProperties>
</file>