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662" w:rsidRPr="00FE1662" w:rsidRDefault="00FE1662" w:rsidP="00FE1662">
      <w:pPr>
        <w:shd w:val="clear" w:color="auto" w:fill="FFFFFF"/>
        <w:spacing w:before="150" w:after="0" w:line="240" w:lineRule="auto"/>
        <w:outlineLvl w:val="1"/>
        <w:rPr>
          <w:rFonts w:ascii="Constantia Bold" w:eastAsia="Times New Roman" w:hAnsi="Constantia Bold" w:cs="Times New Roman"/>
          <w:b/>
          <w:bCs/>
          <w:color w:val="895F30"/>
          <w:spacing w:val="-15"/>
          <w:sz w:val="38"/>
          <w:szCs w:val="38"/>
          <w:lang w:eastAsia="uk-UA"/>
        </w:rPr>
      </w:pPr>
      <w:hyperlink r:id="rId5" w:tooltip="ПРОБЛЕМНІ ПИТАННЯ ЛІНГВІСТИКИ ТЕКСТІВ УКРАЇНСЬКОГО ЗАКОНОДАВСТВА" w:history="1">
        <w:r w:rsidRPr="00FE1662">
          <w:rPr>
            <w:rFonts w:ascii="Constantia Bold" w:eastAsia="Times New Roman" w:hAnsi="Constantia Bold" w:cs="Times New Roman"/>
            <w:b/>
            <w:bCs/>
            <w:color w:val="895F30"/>
            <w:spacing w:val="-15"/>
            <w:sz w:val="38"/>
            <w:szCs w:val="38"/>
            <w:lang w:eastAsia="uk-UA"/>
          </w:rPr>
          <w:t>ПРОБЛЕМНІ ПИТАННЯ ЛІНГВІСТИКИ ТЕКСТІВ УКРАЇНСЬКОГО ЗАКОНОДАВСТВА</w:t>
        </w:r>
      </w:hyperlink>
    </w:p>
    <w:p w:rsidR="00FE1662" w:rsidRPr="00FE1662" w:rsidRDefault="00FE1662" w:rsidP="00FE1662">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b/>
          <w:bCs/>
          <w:i/>
          <w:iCs/>
          <w:color w:val="000000"/>
          <w:sz w:val="21"/>
          <w:szCs w:val="21"/>
          <w:lang w:eastAsia="uk-UA"/>
        </w:rPr>
        <w:t>О. І. Білоусова</w:t>
      </w:r>
    </w:p>
    <w:p w:rsidR="00FE1662" w:rsidRPr="00FE1662" w:rsidRDefault="00FE1662" w:rsidP="00FE1662">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b/>
          <w:bCs/>
          <w:color w:val="000000"/>
          <w:sz w:val="21"/>
          <w:szCs w:val="21"/>
          <w:lang w:eastAsia="uk-UA"/>
        </w:rPr>
        <w:t>ПРОБЛЕМНІ ПИТАННЯ ЛІНГВІСТИКИ ТЕКСТІВ УКРАЇНСЬКОГО ЗАКОНОДАВСТВА</w:t>
      </w:r>
    </w:p>
    <w:p w:rsidR="00FE1662" w:rsidRPr="00FE1662" w:rsidRDefault="00FE1662" w:rsidP="00FE1662">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i/>
          <w:iCs/>
          <w:color w:val="000000"/>
          <w:sz w:val="21"/>
          <w:szCs w:val="21"/>
          <w:lang w:eastAsia="uk-UA"/>
        </w:rPr>
        <w:t>Здійснено огляд праць, що охоплюють коло проблемних питань лінг</w:t>
      </w:r>
      <w:r w:rsidRPr="00FE1662">
        <w:rPr>
          <w:rFonts w:ascii="Constantia Bold" w:eastAsia="Times New Roman" w:hAnsi="Constantia Bold" w:cs="Times New Roman"/>
          <w:i/>
          <w:iCs/>
          <w:color w:val="000000"/>
          <w:sz w:val="21"/>
          <w:szCs w:val="21"/>
          <w:lang w:eastAsia="uk-UA"/>
        </w:rPr>
        <w:softHyphen/>
        <w:t>вісти</w:t>
      </w:r>
      <w:r w:rsidRPr="00FE1662">
        <w:rPr>
          <w:rFonts w:ascii="Constantia Bold" w:eastAsia="Times New Roman" w:hAnsi="Constantia Bold" w:cs="Times New Roman"/>
          <w:i/>
          <w:iCs/>
          <w:color w:val="000000"/>
          <w:sz w:val="21"/>
          <w:szCs w:val="21"/>
          <w:lang w:eastAsia="uk-UA"/>
        </w:rPr>
        <w:softHyphen/>
        <w:t>ки текстів українського законодавства; простежено процес станов</w:t>
      </w:r>
      <w:r w:rsidRPr="00FE1662">
        <w:rPr>
          <w:rFonts w:ascii="Constantia Bold" w:eastAsia="Times New Roman" w:hAnsi="Constantia Bold" w:cs="Times New Roman"/>
          <w:i/>
          <w:iCs/>
          <w:color w:val="000000"/>
          <w:sz w:val="21"/>
          <w:szCs w:val="21"/>
          <w:lang w:eastAsia="uk-UA"/>
        </w:rPr>
        <w:softHyphen/>
        <w:t>лення та розвитку юридичної лінгвістики як науки, що виникла на стику правознавства та мовознавства.</w:t>
      </w:r>
    </w:p>
    <w:p w:rsidR="00FE1662" w:rsidRPr="00FE1662" w:rsidRDefault="00FE1662" w:rsidP="00FE1662">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color w:val="000000"/>
          <w:sz w:val="21"/>
          <w:szCs w:val="21"/>
          <w:lang w:eastAsia="uk-UA"/>
        </w:rPr>
        <w:t>Ключові слова: юридична лінгвістика, правознавство, юридична тер</w:t>
      </w:r>
      <w:r w:rsidRPr="00FE1662">
        <w:rPr>
          <w:rFonts w:ascii="Constantia Bold" w:eastAsia="Times New Roman" w:hAnsi="Constantia Bold" w:cs="Times New Roman"/>
          <w:color w:val="000000"/>
          <w:sz w:val="21"/>
          <w:szCs w:val="21"/>
          <w:lang w:eastAsia="uk-UA"/>
        </w:rPr>
        <w:softHyphen/>
        <w:t>міно</w:t>
      </w:r>
      <w:r w:rsidRPr="00FE1662">
        <w:rPr>
          <w:rFonts w:ascii="Constantia Bold" w:eastAsia="Times New Roman" w:hAnsi="Constantia Bold" w:cs="Times New Roman"/>
          <w:color w:val="000000"/>
          <w:sz w:val="21"/>
          <w:szCs w:val="21"/>
          <w:lang w:eastAsia="uk-UA"/>
        </w:rPr>
        <w:softHyphen/>
        <w:t>логія, законодавство, законодавча система.</w:t>
      </w:r>
    </w:p>
    <w:p w:rsidR="00FE1662" w:rsidRPr="00FE1662" w:rsidRDefault="00FE1662" w:rsidP="00FE1662">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i/>
          <w:iCs/>
          <w:color w:val="000000"/>
          <w:sz w:val="21"/>
          <w:szCs w:val="21"/>
          <w:lang w:eastAsia="uk-UA"/>
        </w:rPr>
        <w:t>Проанализирован уровень изучения языка украинского законо</w:t>
      </w:r>
      <w:r w:rsidRPr="00FE1662">
        <w:rPr>
          <w:rFonts w:ascii="Constantia Bold" w:eastAsia="Times New Roman" w:hAnsi="Constantia Bold" w:cs="Times New Roman"/>
          <w:i/>
          <w:iCs/>
          <w:color w:val="000000"/>
          <w:sz w:val="21"/>
          <w:szCs w:val="21"/>
          <w:lang w:eastAsia="uk-UA"/>
        </w:rPr>
        <w:softHyphen/>
        <w:t>да</w:t>
      </w:r>
      <w:r w:rsidRPr="00FE1662">
        <w:rPr>
          <w:rFonts w:ascii="Constantia Bold" w:eastAsia="Times New Roman" w:hAnsi="Constantia Bold" w:cs="Times New Roman"/>
          <w:i/>
          <w:iCs/>
          <w:color w:val="000000"/>
          <w:sz w:val="21"/>
          <w:szCs w:val="21"/>
          <w:lang w:eastAsia="uk-UA"/>
        </w:rPr>
        <w:softHyphen/>
        <w:t>тельс</w:t>
      </w:r>
      <w:r w:rsidRPr="00FE1662">
        <w:rPr>
          <w:rFonts w:ascii="Constantia Bold" w:eastAsia="Times New Roman" w:hAnsi="Constantia Bold" w:cs="Times New Roman"/>
          <w:i/>
          <w:iCs/>
          <w:color w:val="000000"/>
          <w:sz w:val="21"/>
          <w:szCs w:val="21"/>
          <w:lang w:eastAsia="uk-UA"/>
        </w:rPr>
        <w:softHyphen/>
        <w:t>тва, осуществлен анализ трудов, охватывающих круг проблемных вопросов лингвистики текстов украинского законодательства; исследован процесс становления и развития юридической лингвистики, которая возникла на стыке правоведения и языковедения.</w:t>
      </w:r>
    </w:p>
    <w:p w:rsidR="00FE1662" w:rsidRPr="00FE1662" w:rsidRDefault="00FE1662" w:rsidP="00FE1662">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color w:val="000000"/>
          <w:sz w:val="21"/>
          <w:szCs w:val="21"/>
          <w:lang w:eastAsia="uk-UA"/>
        </w:rPr>
        <w:t>Ключевые слова: юридическая лингвистика, правоведение, юридическая терминология, законодательство, законодательная система.</w:t>
      </w:r>
    </w:p>
    <w:p w:rsidR="00FE1662" w:rsidRPr="00FE1662" w:rsidRDefault="00FE1662" w:rsidP="00FE1662">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i/>
          <w:iCs/>
          <w:color w:val="000000"/>
          <w:sz w:val="21"/>
          <w:szCs w:val="21"/>
          <w:lang w:eastAsia="uk-UA"/>
        </w:rPr>
        <w:t>The level of the Ukrainian legislative language was investigated in this article. The review of works which include the problematic questions of the Ukrainian legislative texts was made. The process of the juridical linguistics development as the science which appeared at the boarder of jurisprudence and linguistics was also investigated.</w:t>
      </w:r>
    </w:p>
    <w:p w:rsidR="00FE1662" w:rsidRPr="00FE1662" w:rsidRDefault="00FE1662" w:rsidP="00FE1662">
      <w:pPr>
        <w:shd w:val="clear" w:color="auto" w:fill="FFFFFF"/>
        <w:spacing w:after="0" w:line="270" w:lineRule="atLeast"/>
        <w:jc w:val="both"/>
        <w:rPr>
          <w:rFonts w:ascii="Constantia Bold" w:eastAsia="Times New Roman" w:hAnsi="Constantia Bold" w:cs="Times New Roman"/>
          <w:color w:val="000000"/>
          <w:sz w:val="21"/>
          <w:szCs w:val="21"/>
          <w:lang w:val="en-US" w:eastAsia="uk-UA"/>
        </w:rPr>
      </w:pPr>
      <w:r w:rsidRPr="00FE1662">
        <w:rPr>
          <w:rFonts w:ascii="Constantia Bold" w:eastAsia="Times New Roman" w:hAnsi="Constantia Bold" w:cs="Times New Roman"/>
          <w:color w:val="000000"/>
          <w:sz w:val="21"/>
          <w:szCs w:val="21"/>
          <w:lang w:val="en-US" w:eastAsia="uk-UA"/>
        </w:rPr>
        <w:t>Key words: the juridical linguistics, the jurisprudence, the juridical terminology, the legislation, legislative system.</w:t>
      </w:r>
    </w:p>
    <w:p w:rsidR="00FE1662" w:rsidRPr="00FE1662" w:rsidRDefault="00FE1662" w:rsidP="00FE1662">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color w:val="000000"/>
          <w:sz w:val="21"/>
          <w:szCs w:val="21"/>
          <w:lang w:eastAsia="uk-UA"/>
        </w:rPr>
        <w:t>У сучасних умовах побудови нашої держави зміни в галузі суспільного, політичного й економічного устрою безпосередньо базуються на національно-правових засадах, тому природним є про</w:t>
      </w:r>
      <w:r w:rsidRPr="00FE1662">
        <w:rPr>
          <w:rFonts w:ascii="Constantia Bold" w:eastAsia="Times New Roman" w:hAnsi="Constantia Bold" w:cs="Times New Roman"/>
          <w:color w:val="000000"/>
          <w:sz w:val="21"/>
          <w:szCs w:val="21"/>
          <w:lang w:eastAsia="uk-UA"/>
        </w:rPr>
        <w:softHyphen/>
        <w:t>цес перегляду та становлення законодавчої бази України, прийняття нових документів, що регламентують відповідні сфери діяльності, утверджують норми поведінки членів суспільства й забезпечують виконання громадянами обов’язкових державних правових норм та приписів.</w:t>
      </w:r>
    </w:p>
    <w:p w:rsidR="00FE1662" w:rsidRPr="00FE1662" w:rsidRDefault="00FE1662" w:rsidP="00FE1662">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color w:val="000000"/>
          <w:sz w:val="21"/>
          <w:szCs w:val="21"/>
          <w:lang w:eastAsia="uk-UA"/>
        </w:rPr>
        <w:t>Підкреслимо, що право може впливати на волю та свідомість людей за допомогою мови, що є засобом передачі змісту право</w:t>
      </w:r>
      <w:r w:rsidRPr="00FE1662">
        <w:rPr>
          <w:rFonts w:ascii="Constantia Bold" w:eastAsia="Times New Roman" w:hAnsi="Constantia Bold" w:cs="Times New Roman"/>
          <w:color w:val="000000"/>
          <w:sz w:val="21"/>
          <w:szCs w:val="21"/>
          <w:lang w:eastAsia="uk-UA"/>
        </w:rPr>
        <w:softHyphen/>
        <w:t>вих норм. Через мову думка законодавця знаходить зовнішнє вираження, оформлюється, стає придатною для вико</w:t>
      </w:r>
      <w:r w:rsidRPr="00FE1662">
        <w:rPr>
          <w:rFonts w:ascii="Constantia Bold" w:eastAsia="Times New Roman" w:hAnsi="Constantia Bold" w:cs="Times New Roman"/>
          <w:color w:val="000000"/>
          <w:sz w:val="21"/>
          <w:szCs w:val="21"/>
          <w:lang w:eastAsia="uk-UA"/>
        </w:rPr>
        <w:softHyphen/>
        <w:t>ристання, доступ</w:t>
      </w:r>
      <w:r w:rsidRPr="00FE1662">
        <w:rPr>
          <w:rFonts w:ascii="Constantia Bold" w:eastAsia="Times New Roman" w:hAnsi="Constantia Bold" w:cs="Times New Roman"/>
          <w:color w:val="000000"/>
          <w:sz w:val="21"/>
          <w:szCs w:val="21"/>
          <w:lang w:eastAsia="uk-UA"/>
        </w:rPr>
        <w:softHyphen/>
        <w:t>ною для конкретних адресатів.</w:t>
      </w:r>
    </w:p>
    <w:p w:rsidR="00FE1662" w:rsidRPr="00FE1662" w:rsidRDefault="00FE1662" w:rsidP="00FE1662">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color w:val="000000"/>
          <w:sz w:val="21"/>
          <w:szCs w:val="21"/>
          <w:lang w:eastAsia="uk-UA"/>
        </w:rPr>
        <w:t>Безумовно, сучасний період розвитку українського націо</w:t>
      </w:r>
      <w:r w:rsidRPr="00FE1662">
        <w:rPr>
          <w:rFonts w:ascii="Constantia Bold" w:eastAsia="Times New Roman" w:hAnsi="Constantia Bold" w:cs="Times New Roman"/>
          <w:color w:val="000000"/>
          <w:sz w:val="21"/>
          <w:szCs w:val="21"/>
          <w:lang w:eastAsia="uk-UA"/>
        </w:rPr>
        <w:softHyphen/>
        <w:t>наль</w:t>
      </w:r>
      <w:r w:rsidRPr="00FE1662">
        <w:rPr>
          <w:rFonts w:ascii="Constantia Bold" w:eastAsia="Times New Roman" w:hAnsi="Constantia Bold" w:cs="Times New Roman"/>
          <w:color w:val="000000"/>
          <w:sz w:val="21"/>
          <w:szCs w:val="21"/>
          <w:lang w:eastAsia="uk-UA"/>
        </w:rPr>
        <w:softHyphen/>
        <w:t>ного законодавства зумовлює поглиблений науковий інтерес до мови права як особливого, специфічного явища в структурі сучасної української літературної мови.</w:t>
      </w:r>
    </w:p>
    <w:p w:rsidR="00FE1662" w:rsidRPr="00FE1662" w:rsidRDefault="00FE1662" w:rsidP="00FE1662">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color w:val="000000"/>
          <w:sz w:val="21"/>
          <w:szCs w:val="21"/>
          <w:lang w:eastAsia="uk-UA"/>
        </w:rPr>
        <w:t>На думку А. С. Токарської, «на даному етапі юридична база правових документів перебуває під пильною увагою представ</w:t>
      </w:r>
      <w:r w:rsidRPr="00FE1662">
        <w:rPr>
          <w:rFonts w:ascii="Constantia Bold" w:eastAsia="Times New Roman" w:hAnsi="Constantia Bold" w:cs="Times New Roman"/>
          <w:color w:val="000000"/>
          <w:sz w:val="21"/>
          <w:szCs w:val="21"/>
          <w:lang w:eastAsia="uk-UA"/>
        </w:rPr>
        <w:softHyphen/>
        <w:t>ників законодавчих державних структур, причетних до укладання законів та правових актів, їх затвердження та прийняття, але при цьому мовна експертиза суттєво відстає від законодавчої. А це, у свою чергу, позначається не лише на рівні культури, а передо</w:t>
      </w:r>
      <w:r w:rsidRPr="00FE1662">
        <w:rPr>
          <w:rFonts w:ascii="Constantia Bold" w:eastAsia="Times New Roman" w:hAnsi="Constantia Bold" w:cs="Times New Roman"/>
          <w:color w:val="000000"/>
          <w:sz w:val="21"/>
          <w:szCs w:val="21"/>
          <w:lang w:eastAsia="uk-UA"/>
        </w:rPr>
        <w:softHyphen/>
        <w:t>всім – на якості, досконалості законодавчої бази» [8, с. 4].</w:t>
      </w:r>
    </w:p>
    <w:p w:rsidR="00FE1662" w:rsidRPr="00FE1662" w:rsidRDefault="00FE1662" w:rsidP="00FE1662">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color w:val="000000"/>
          <w:sz w:val="21"/>
          <w:szCs w:val="21"/>
          <w:lang w:eastAsia="uk-UA"/>
        </w:rPr>
        <w:t>Вивчення мови законодавчих документів, безперечно, потребує комплексного підходу, тому зрозуміло, що останнім часом мова законодавчої бази нашої держави все частіше стає об’єктом науко</w:t>
      </w:r>
      <w:r w:rsidRPr="00FE1662">
        <w:rPr>
          <w:rFonts w:ascii="Constantia Bold" w:eastAsia="Times New Roman" w:hAnsi="Constantia Bold" w:cs="Times New Roman"/>
          <w:color w:val="000000"/>
          <w:sz w:val="21"/>
          <w:szCs w:val="21"/>
          <w:lang w:eastAsia="uk-UA"/>
        </w:rPr>
        <w:softHyphen/>
        <w:t>вих інтересів як учених-юристів, так і вчених-мовознавців. Така міждисциплінарна природа об’єкта дослідження зумовила беззаперечну значущість проведеного опису особливостей мови українського законодавства.</w:t>
      </w:r>
    </w:p>
    <w:p w:rsidR="00FE1662" w:rsidRPr="00FE1662" w:rsidRDefault="00FE1662" w:rsidP="00FE1662">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color w:val="000000"/>
          <w:sz w:val="21"/>
          <w:szCs w:val="21"/>
          <w:lang w:eastAsia="uk-UA"/>
        </w:rPr>
        <w:t>Не випадково в сучасній мовознавчій науці на стику право</w:t>
      </w:r>
      <w:r w:rsidRPr="00FE1662">
        <w:rPr>
          <w:rFonts w:ascii="Constantia Bold" w:eastAsia="Times New Roman" w:hAnsi="Constantia Bold" w:cs="Times New Roman"/>
          <w:color w:val="000000"/>
          <w:sz w:val="21"/>
          <w:szCs w:val="21"/>
          <w:lang w:eastAsia="uk-UA"/>
        </w:rPr>
        <w:softHyphen/>
        <w:t>знавства та лінгвістики з’явився новий напрям – юридична лінг</w:t>
      </w:r>
      <w:r w:rsidRPr="00FE1662">
        <w:rPr>
          <w:rFonts w:ascii="Constantia Bold" w:eastAsia="Times New Roman" w:hAnsi="Constantia Bold" w:cs="Times New Roman"/>
          <w:color w:val="000000"/>
          <w:sz w:val="21"/>
          <w:szCs w:val="21"/>
          <w:lang w:eastAsia="uk-UA"/>
        </w:rPr>
        <w:softHyphen/>
        <w:t>вістика. Цей термін нещодавно введено в науковий обіг знаним лінгвістом Ю. Ф. Прадідом [6, с. 14]. Як відомо, будь-який науко</w:t>
      </w:r>
      <w:r w:rsidRPr="00FE1662">
        <w:rPr>
          <w:rFonts w:ascii="Constantia Bold" w:eastAsia="Times New Roman" w:hAnsi="Constantia Bold" w:cs="Times New Roman"/>
          <w:color w:val="000000"/>
          <w:sz w:val="21"/>
          <w:szCs w:val="21"/>
          <w:lang w:eastAsia="uk-UA"/>
        </w:rPr>
        <w:softHyphen/>
        <w:t>вий напрям з’являється тоді, коли накопичується достатня кіль</w:t>
      </w:r>
      <w:r w:rsidRPr="00FE1662">
        <w:rPr>
          <w:rFonts w:ascii="Constantia Bold" w:eastAsia="Times New Roman" w:hAnsi="Constantia Bold" w:cs="Times New Roman"/>
          <w:color w:val="000000"/>
          <w:sz w:val="21"/>
          <w:szCs w:val="21"/>
          <w:lang w:eastAsia="uk-UA"/>
        </w:rPr>
        <w:softHyphen/>
        <w:t>кість спеціальних наукових праць із певної проблематики. Ре</w:t>
      </w:r>
      <w:r w:rsidRPr="00FE1662">
        <w:rPr>
          <w:rFonts w:ascii="Constantia Bold" w:eastAsia="Times New Roman" w:hAnsi="Constantia Bold" w:cs="Times New Roman"/>
          <w:color w:val="000000"/>
          <w:sz w:val="21"/>
          <w:szCs w:val="21"/>
          <w:lang w:eastAsia="uk-UA"/>
        </w:rPr>
        <w:softHyphen/>
        <w:t>зуль</w:t>
      </w:r>
      <w:r w:rsidRPr="00FE1662">
        <w:rPr>
          <w:rFonts w:ascii="Constantia Bold" w:eastAsia="Times New Roman" w:hAnsi="Constantia Bold" w:cs="Times New Roman"/>
          <w:color w:val="000000"/>
          <w:sz w:val="21"/>
          <w:szCs w:val="21"/>
          <w:lang w:eastAsia="uk-UA"/>
        </w:rPr>
        <w:softHyphen/>
      </w:r>
      <w:r w:rsidRPr="00FE1662">
        <w:rPr>
          <w:rFonts w:ascii="Constantia Bold" w:eastAsia="Times New Roman" w:hAnsi="Constantia Bold" w:cs="Times New Roman"/>
          <w:color w:val="000000"/>
          <w:sz w:val="21"/>
          <w:szCs w:val="21"/>
          <w:lang w:eastAsia="uk-UA"/>
        </w:rPr>
        <w:softHyphen/>
        <w:t>тати проведеного аналізу засвідчили, що у вітчизняній і за</w:t>
      </w:r>
      <w:r w:rsidRPr="00FE1662">
        <w:rPr>
          <w:rFonts w:ascii="Constantia Bold" w:eastAsia="Times New Roman" w:hAnsi="Constantia Bold" w:cs="Times New Roman"/>
          <w:color w:val="000000"/>
          <w:sz w:val="21"/>
          <w:szCs w:val="21"/>
          <w:lang w:eastAsia="uk-UA"/>
        </w:rPr>
        <w:softHyphen/>
        <w:t>рубіж</w:t>
      </w:r>
      <w:r w:rsidRPr="00FE1662">
        <w:rPr>
          <w:rFonts w:ascii="Constantia Bold" w:eastAsia="Times New Roman" w:hAnsi="Constantia Bold" w:cs="Times New Roman"/>
          <w:color w:val="000000"/>
          <w:sz w:val="21"/>
          <w:szCs w:val="21"/>
          <w:lang w:eastAsia="uk-UA"/>
        </w:rPr>
        <w:softHyphen/>
        <w:t>ній науці чимало зроблено для розв’язання теоретичних і практич</w:t>
      </w:r>
      <w:r w:rsidRPr="00FE1662">
        <w:rPr>
          <w:rFonts w:ascii="Constantia Bold" w:eastAsia="Times New Roman" w:hAnsi="Constantia Bold" w:cs="Times New Roman"/>
          <w:color w:val="000000"/>
          <w:sz w:val="21"/>
          <w:szCs w:val="21"/>
          <w:lang w:eastAsia="uk-UA"/>
        </w:rPr>
        <w:softHyphen/>
        <w:t>них проблем, що перебувають на стику правознавчої та лінг</w:t>
      </w:r>
      <w:r w:rsidRPr="00FE1662">
        <w:rPr>
          <w:rFonts w:ascii="Constantia Bold" w:eastAsia="Times New Roman" w:hAnsi="Constantia Bold" w:cs="Times New Roman"/>
          <w:color w:val="000000"/>
          <w:sz w:val="21"/>
          <w:szCs w:val="21"/>
          <w:lang w:eastAsia="uk-UA"/>
        </w:rPr>
        <w:softHyphen/>
        <w:t>вістич</w:t>
      </w:r>
      <w:r w:rsidRPr="00FE1662">
        <w:rPr>
          <w:rFonts w:ascii="Constantia Bold" w:eastAsia="Times New Roman" w:hAnsi="Constantia Bold" w:cs="Times New Roman"/>
          <w:color w:val="000000"/>
          <w:sz w:val="21"/>
          <w:szCs w:val="21"/>
          <w:lang w:eastAsia="uk-UA"/>
        </w:rPr>
        <w:softHyphen/>
        <w:t>ної наук, пов’язаних із удосконаленням правотворчого про</w:t>
      </w:r>
      <w:r w:rsidRPr="00FE1662">
        <w:rPr>
          <w:rFonts w:ascii="Constantia Bold" w:eastAsia="Times New Roman" w:hAnsi="Constantia Bold" w:cs="Times New Roman"/>
          <w:color w:val="000000"/>
          <w:sz w:val="21"/>
          <w:szCs w:val="21"/>
          <w:lang w:eastAsia="uk-UA"/>
        </w:rPr>
        <w:softHyphen/>
        <w:t>цесу та мовного його оформлення, свідченням чого є численні праці, опубліковані як в Україні, так і за її межами. Тож як ок</w:t>
      </w:r>
      <w:r w:rsidRPr="00FE1662">
        <w:rPr>
          <w:rFonts w:ascii="Constantia Bold" w:eastAsia="Times New Roman" w:hAnsi="Constantia Bold" w:cs="Times New Roman"/>
          <w:color w:val="000000"/>
          <w:sz w:val="21"/>
          <w:szCs w:val="21"/>
          <w:lang w:eastAsia="uk-UA"/>
        </w:rPr>
        <w:softHyphen/>
        <w:t xml:space="preserve">рема міжгалузева наука юридична </w:t>
      </w:r>
      <w:r w:rsidRPr="00FE1662">
        <w:rPr>
          <w:rFonts w:ascii="Constantia Bold" w:eastAsia="Times New Roman" w:hAnsi="Constantia Bold" w:cs="Times New Roman"/>
          <w:color w:val="000000"/>
          <w:sz w:val="21"/>
          <w:szCs w:val="21"/>
          <w:lang w:eastAsia="uk-UA"/>
        </w:rPr>
        <w:lastRenderedPageBreak/>
        <w:t>лінгвістика виникла в нашій країні в кінці ХХ – на початку ХХІ ст., коли на сторінках авто</w:t>
      </w:r>
      <w:r w:rsidRPr="00FE1662">
        <w:rPr>
          <w:rFonts w:ascii="Constantia Bold" w:eastAsia="Times New Roman" w:hAnsi="Constantia Bold" w:cs="Times New Roman"/>
          <w:color w:val="000000"/>
          <w:sz w:val="21"/>
          <w:szCs w:val="21"/>
          <w:lang w:eastAsia="uk-UA"/>
        </w:rPr>
        <w:softHyphen/>
        <w:t>ри</w:t>
      </w:r>
      <w:r w:rsidRPr="00FE1662">
        <w:rPr>
          <w:rFonts w:ascii="Constantia Bold" w:eastAsia="Times New Roman" w:hAnsi="Constantia Bold" w:cs="Times New Roman"/>
          <w:color w:val="000000"/>
          <w:sz w:val="21"/>
          <w:szCs w:val="21"/>
          <w:lang w:eastAsia="uk-UA"/>
        </w:rPr>
        <w:softHyphen/>
        <w:t>тетних юридичних видань почали регулярно друкуватися наукові праці під рубриками «Право про мову» і «Мова про право».</w:t>
      </w:r>
    </w:p>
    <w:p w:rsidR="00FE1662" w:rsidRPr="00FE1662" w:rsidRDefault="00FE1662" w:rsidP="00FE1662">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color w:val="000000"/>
          <w:sz w:val="21"/>
          <w:szCs w:val="21"/>
          <w:lang w:eastAsia="uk-UA"/>
        </w:rPr>
        <w:t>Помітну роль у становленні вітчизняної юридичної лінг</w:t>
      </w:r>
      <w:r w:rsidRPr="00FE1662">
        <w:rPr>
          <w:rFonts w:ascii="Constantia Bold" w:eastAsia="Times New Roman" w:hAnsi="Constantia Bold" w:cs="Times New Roman"/>
          <w:color w:val="000000"/>
          <w:sz w:val="21"/>
          <w:szCs w:val="21"/>
          <w:lang w:eastAsia="uk-UA"/>
        </w:rPr>
        <w:softHyphen/>
        <w:t>вістики відігра</w:t>
      </w:r>
      <w:r w:rsidRPr="00FE1662">
        <w:rPr>
          <w:rFonts w:ascii="Constantia Bold" w:eastAsia="Times New Roman" w:hAnsi="Constantia Bold" w:cs="Times New Roman"/>
          <w:color w:val="000000"/>
          <w:sz w:val="21"/>
          <w:szCs w:val="21"/>
          <w:lang w:eastAsia="uk-UA"/>
        </w:rPr>
        <w:softHyphen/>
        <w:t>ли праці таких мовознавців, як Ю. Ф. Прадід, Н. В. Ар</w:t>
      </w:r>
      <w:r w:rsidRPr="00FE1662">
        <w:rPr>
          <w:rFonts w:ascii="Constantia Bold" w:eastAsia="Times New Roman" w:hAnsi="Constantia Bold" w:cs="Times New Roman"/>
          <w:color w:val="000000"/>
          <w:sz w:val="21"/>
          <w:szCs w:val="21"/>
          <w:lang w:eastAsia="uk-UA"/>
        </w:rPr>
        <w:softHyphen/>
      </w:r>
      <w:r w:rsidRPr="00FE1662">
        <w:rPr>
          <w:rFonts w:ascii="Constantia Bold" w:eastAsia="Times New Roman" w:hAnsi="Constantia Bold" w:cs="Times New Roman"/>
          <w:color w:val="000000"/>
          <w:sz w:val="21"/>
          <w:szCs w:val="21"/>
          <w:lang w:eastAsia="uk-UA"/>
        </w:rPr>
        <w:softHyphen/>
      </w:r>
      <w:r w:rsidRPr="00FE1662">
        <w:rPr>
          <w:rFonts w:ascii="Constantia Bold" w:eastAsia="Times New Roman" w:hAnsi="Constantia Bold" w:cs="Times New Roman"/>
          <w:color w:val="000000"/>
          <w:sz w:val="21"/>
          <w:szCs w:val="21"/>
          <w:lang w:eastAsia="uk-UA"/>
        </w:rPr>
        <w:softHyphen/>
      </w:r>
      <w:r w:rsidRPr="00FE1662">
        <w:rPr>
          <w:rFonts w:ascii="Constantia Bold" w:eastAsia="Times New Roman" w:hAnsi="Constantia Bold" w:cs="Times New Roman"/>
          <w:color w:val="000000"/>
          <w:sz w:val="21"/>
          <w:szCs w:val="21"/>
          <w:lang w:eastAsia="uk-UA"/>
        </w:rPr>
        <w:softHyphen/>
        <w:t>тикуца, М. Я. Брицин, В. Г. Рогожа, В. С. Венедиктов, С. П. Крав</w:t>
      </w:r>
      <w:r w:rsidRPr="00FE1662">
        <w:rPr>
          <w:rFonts w:ascii="Constantia Bold" w:eastAsia="Times New Roman" w:hAnsi="Constantia Bold" w:cs="Times New Roman"/>
          <w:color w:val="000000"/>
          <w:sz w:val="21"/>
          <w:szCs w:val="21"/>
          <w:lang w:eastAsia="uk-UA"/>
        </w:rPr>
        <w:softHyphen/>
      </w:r>
      <w:r w:rsidRPr="00FE1662">
        <w:rPr>
          <w:rFonts w:ascii="Constantia Bold" w:eastAsia="Times New Roman" w:hAnsi="Constantia Bold" w:cs="Times New Roman"/>
          <w:color w:val="000000"/>
          <w:sz w:val="21"/>
          <w:szCs w:val="21"/>
          <w:lang w:eastAsia="uk-UA"/>
        </w:rPr>
        <w:softHyphen/>
        <w:t>ченко, З. А. Тростюк, В. Я. Радецька, Л. І. Чулдіна, А. С. То</w:t>
      </w:r>
      <w:r w:rsidRPr="00FE1662">
        <w:rPr>
          <w:rFonts w:ascii="Constantia Bold" w:eastAsia="Times New Roman" w:hAnsi="Constantia Bold" w:cs="Times New Roman"/>
          <w:color w:val="000000"/>
          <w:sz w:val="21"/>
          <w:szCs w:val="21"/>
          <w:lang w:eastAsia="uk-UA"/>
        </w:rPr>
        <w:softHyphen/>
        <w:t>кар</w:t>
      </w:r>
      <w:r w:rsidRPr="00FE1662">
        <w:rPr>
          <w:rFonts w:ascii="Constantia Bold" w:eastAsia="Times New Roman" w:hAnsi="Constantia Bold" w:cs="Times New Roman"/>
          <w:color w:val="000000"/>
          <w:sz w:val="21"/>
          <w:szCs w:val="21"/>
          <w:lang w:eastAsia="uk-UA"/>
        </w:rPr>
        <w:softHyphen/>
        <w:t>ська, М. І. Мельник та ін.</w:t>
      </w:r>
    </w:p>
    <w:p w:rsidR="00FE1662" w:rsidRPr="00FE1662" w:rsidRDefault="00FE1662" w:rsidP="00FE1662">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color w:val="000000"/>
          <w:sz w:val="21"/>
          <w:szCs w:val="21"/>
          <w:lang w:eastAsia="uk-UA"/>
        </w:rPr>
        <w:t>Професор Ю. Ф. Прадід справедливо зауважив, що в радян</w:t>
      </w:r>
      <w:r w:rsidRPr="00FE1662">
        <w:rPr>
          <w:rFonts w:ascii="Constantia Bold" w:eastAsia="Times New Roman" w:hAnsi="Constantia Bold" w:cs="Times New Roman"/>
          <w:color w:val="000000"/>
          <w:sz w:val="21"/>
          <w:szCs w:val="21"/>
          <w:lang w:eastAsia="uk-UA"/>
        </w:rPr>
        <w:softHyphen/>
        <w:t>ські часи дослідженням проблем юридичної лінгвістики не при</w:t>
      </w:r>
      <w:r w:rsidRPr="00FE1662">
        <w:rPr>
          <w:rFonts w:ascii="Constantia Bold" w:eastAsia="Times New Roman" w:hAnsi="Constantia Bold" w:cs="Times New Roman"/>
          <w:color w:val="000000"/>
          <w:sz w:val="21"/>
          <w:szCs w:val="21"/>
          <w:lang w:eastAsia="uk-UA"/>
        </w:rPr>
        <w:softHyphen/>
        <w:t>ділялося достатньої уваги, особливо з боку вчених-юристів. Однак звер</w:t>
      </w:r>
      <w:r w:rsidRPr="00FE1662">
        <w:rPr>
          <w:rFonts w:ascii="Constantia Bold" w:eastAsia="Times New Roman" w:hAnsi="Constantia Bold" w:cs="Times New Roman"/>
          <w:color w:val="000000"/>
          <w:sz w:val="21"/>
          <w:szCs w:val="21"/>
          <w:lang w:eastAsia="uk-UA"/>
        </w:rPr>
        <w:softHyphen/>
        <w:t>тається увага на те, що «саме в цей час юридична лінгвістика почала формуватися як самостійний напрям наукових досліджень завдяки працям таких відомих радянських учених-правознавців, як А. С. Піголкін, Є. І. Подголін, В. М. Савицький, А. А. Ушаков та ін.» [6, с. 22].</w:t>
      </w:r>
    </w:p>
    <w:p w:rsidR="00FE1662" w:rsidRPr="00FE1662" w:rsidRDefault="00FE1662" w:rsidP="00FE1662">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color w:val="000000"/>
          <w:sz w:val="21"/>
          <w:szCs w:val="21"/>
          <w:lang w:eastAsia="uk-UA"/>
        </w:rPr>
        <w:t>Потрібно сказати, що в радянській і пострадянській науковій традиції ця проблема розглядалася й продовжує розглядатися пе</w:t>
      </w:r>
      <w:r w:rsidRPr="00FE1662">
        <w:rPr>
          <w:rFonts w:ascii="Constantia Bold" w:eastAsia="Times New Roman" w:hAnsi="Constantia Bold" w:cs="Times New Roman"/>
          <w:color w:val="000000"/>
          <w:sz w:val="21"/>
          <w:szCs w:val="21"/>
          <w:lang w:eastAsia="uk-UA"/>
        </w:rPr>
        <w:softHyphen/>
        <w:t>реважно в плані взаємодії мовознавства та правознавства. Зокрема А. С. Пі</w:t>
      </w:r>
      <w:r w:rsidRPr="00FE1662">
        <w:rPr>
          <w:rFonts w:ascii="Constantia Bold" w:eastAsia="Times New Roman" w:hAnsi="Constantia Bold" w:cs="Times New Roman"/>
          <w:color w:val="000000"/>
          <w:sz w:val="21"/>
          <w:szCs w:val="21"/>
          <w:lang w:eastAsia="uk-UA"/>
        </w:rPr>
        <w:softHyphen/>
      </w:r>
      <w:r w:rsidRPr="00FE1662">
        <w:rPr>
          <w:rFonts w:ascii="Constantia Bold" w:eastAsia="Times New Roman" w:hAnsi="Constantia Bold" w:cs="Times New Roman"/>
          <w:color w:val="000000"/>
          <w:sz w:val="21"/>
          <w:szCs w:val="21"/>
          <w:lang w:eastAsia="uk-UA"/>
        </w:rPr>
        <w:softHyphen/>
        <w:t>голкін правомірно звертає увагу на те, що одна із причин недостатнього рівня вивчення мови законодавства полягає в то</w:t>
      </w:r>
      <w:r w:rsidRPr="00FE1662">
        <w:rPr>
          <w:rFonts w:ascii="Constantia Bold" w:eastAsia="Times New Roman" w:hAnsi="Constantia Bold" w:cs="Times New Roman"/>
          <w:color w:val="000000"/>
          <w:sz w:val="21"/>
          <w:szCs w:val="21"/>
          <w:lang w:eastAsia="uk-UA"/>
        </w:rPr>
        <w:softHyphen/>
        <w:t>му, що під час аналізу юристи неповною мірою послугу</w:t>
      </w:r>
      <w:r w:rsidRPr="00FE1662">
        <w:rPr>
          <w:rFonts w:ascii="Constantia Bold" w:eastAsia="Times New Roman" w:hAnsi="Constantia Bold" w:cs="Times New Roman"/>
          <w:color w:val="000000"/>
          <w:sz w:val="21"/>
          <w:szCs w:val="21"/>
          <w:lang w:eastAsia="uk-UA"/>
        </w:rPr>
        <w:softHyphen/>
        <w:t>валися да</w:t>
      </w:r>
      <w:r w:rsidRPr="00FE1662">
        <w:rPr>
          <w:rFonts w:ascii="Constantia Bold" w:eastAsia="Times New Roman" w:hAnsi="Constantia Bold" w:cs="Times New Roman"/>
          <w:color w:val="000000"/>
          <w:sz w:val="21"/>
          <w:szCs w:val="21"/>
          <w:lang w:eastAsia="uk-UA"/>
        </w:rPr>
        <w:softHyphen/>
        <w:t>ними лінгвістики, у результаті їхні роздуми про мову права зводилися переважно до висновку, що «закони слід писати чітко, коротко і зрозуміло» [10, с. 7]. На думку дослідника, проб</w:t>
      </w:r>
      <w:r w:rsidRPr="00FE1662">
        <w:rPr>
          <w:rFonts w:ascii="Constantia Bold" w:eastAsia="Times New Roman" w:hAnsi="Constantia Bold" w:cs="Times New Roman"/>
          <w:color w:val="000000"/>
          <w:sz w:val="21"/>
          <w:szCs w:val="21"/>
          <w:lang w:eastAsia="uk-UA"/>
        </w:rPr>
        <w:softHyphen/>
        <w:t>лему мови законодавства може вивчати й учений-юрист і вчений-мовознавець, але при цьому аспекти дослідження будуть різними, тому що «юрист дасть правовий аналіз законодавства, використо</w:t>
      </w:r>
      <w:r w:rsidRPr="00FE1662">
        <w:rPr>
          <w:rFonts w:ascii="Constantia Bold" w:eastAsia="Times New Roman" w:hAnsi="Constantia Bold" w:cs="Times New Roman"/>
          <w:color w:val="000000"/>
          <w:sz w:val="21"/>
          <w:szCs w:val="21"/>
          <w:lang w:eastAsia="uk-UA"/>
        </w:rPr>
        <w:softHyphen/>
        <w:t>вуючи елементарні лінгвістичні поняття, а лінгвіст основну увагу зверне на спеціальні питання мовознавства, використовуючи для цього законодавство як ілюстративний матеріал» [10, с. 4].</w:t>
      </w:r>
    </w:p>
    <w:p w:rsidR="00FE1662" w:rsidRPr="00FE1662" w:rsidRDefault="00FE1662" w:rsidP="00FE1662">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color w:val="000000"/>
          <w:sz w:val="21"/>
          <w:szCs w:val="21"/>
          <w:lang w:eastAsia="uk-UA"/>
        </w:rPr>
        <w:t>За словами Ю. Ф. Прадіда, «сьогодні доводиться конста</w:t>
      </w:r>
      <w:r w:rsidRPr="00FE1662">
        <w:rPr>
          <w:rFonts w:ascii="Constantia Bold" w:eastAsia="Times New Roman" w:hAnsi="Constantia Bold" w:cs="Times New Roman"/>
          <w:color w:val="000000"/>
          <w:sz w:val="21"/>
          <w:szCs w:val="21"/>
          <w:lang w:eastAsia="uk-UA"/>
        </w:rPr>
        <w:softHyphen/>
        <w:t>тувати, що відсутність у вітчизняному правознавстві монографіч</w:t>
      </w:r>
      <w:r w:rsidRPr="00FE1662">
        <w:rPr>
          <w:rFonts w:ascii="Constantia Bold" w:eastAsia="Times New Roman" w:hAnsi="Constantia Bold" w:cs="Times New Roman"/>
          <w:color w:val="000000"/>
          <w:sz w:val="21"/>
          <w:szCs w:val="21"/>
          <w:lang w:eastAsia="uk-UA"/>
        </w:rPr>
        <w:softHyphen/>
        <w:t>них праць з теоретичних проблем юридичної лінгвістики стала істотною перешкодою на шляху активізації прикладних до</w:t>
      </w:r>
      <w:r w:rsidRPr="00FE1662">
        <w:rPr>
          <w:rFonts w:ascii="Constantia Bold" w:eastAsia="Times New Roman" w:hAnsi="Constantia Bold" w:cs="Times New Roman"/>
          <w:color w:val="000000"/>
          <w:sz w:val="21"/>
          <w:szCs w:val="21"/>
          <w:lang w:eastAsia="uk-UA"/>
        </w:rPr>
        <w:softHyphen/>
        <w:t>сліджень, пов’язаних з удосконаленням лінгвістичного забезпе</w:t>
      </w:r>
      <w:r w:rsidRPr="00FE1662">
        <w:rPr>
          <w:rFonts w:ascii="Constantia Bold" w:eastAsia="Times New Roman" w:hAnsi="Constantia Bold" w:cs="Times New Roman"/>
          <w:color w:val="000000"/>
          <w:sz w:val="21"/>
          <w:szCs w:val="21"/>
          <w:lang w:eastAsia="uk-UA"/>
        </w:rPr>
        <w:softHyphen/>
        <w:t>чення правотворчого процесу, правотлумачної та правозастосов</w:t>
      </w:r>
      <w:r w:rsidRPr="00FE1662">
        <w:rPr>
          <w:rFonts w:ascii="Constantia Bold" w:eastAsia="Times New Roman" w:hAnsi="Constantia Bold" w:cs="Times New Roman"/>
          <w:color w:val="000000"/>
          <w:sz w:val="21"/>
          <w:szCs w:val="21"/>
          <w:lang w:eastAsia="uk-UA"/>
        </w:rPr>
        <w:softHyphen/>
        <w:t>ної практики в Україні» [5, с. 254]. Не менш актуальними проб</w:t>
      </w:r>
      <w:r w:rsidRPr="00FE1662">
        <w:rPr>
          <w:rFonts w:ascii="Constantia Bold" w:eastAsia="Times New Roman" w:hAnsi="Constantia Bold" w:cs="Times New Roman"/>
          <w:color w:val="000000"/>
          <w:sz w:val="21"/>
          <w:szCs w:val="21"/>
          <w:lang w:eastAsia="uk-UA"/>
        </w:rPr>
        <w:softHyphen/>
        <w:t>лемами юридичної лінгвістики є теоретичні питання мовного за</w:t>
      </w:r>
      <w:r w:rsidRPr="00FE1662">
        <w:rPr>
          <w:rFonts w:ascii="Constantia Bold" w:eastAsia="Times New Roman" w:hAnsi="Constantia Bold" w:cs="Times New Roman"/>
          <w:color w:val="000000"/>
          <w:sz w:val="21"/>
          <w:szCs w:val="21"/>
          <w:lang w:eastAsia="uk-UA"/>
        </w:rPr>
        <w:softHyphen/>
        <w:t>без</w:t>
      </w:r>
      <w:r w:rsidRPr="00FE1662">
        <w:rPr>
          <w:rFonts w:ascii="Constantia Bold" w:eastAsia="Times New Roman" w:hAnsi="Constantia Bold" w:cs="Times New Roman"/>
          <w:color w:val="000000"/>
          <w:sz w:val="21"/>
          <w:szCs w:val="21"/>
          <w:lang w:eastAsia="uk-UA"/>
        </w:rPr>
        <w:softHyphen/>
        <w:t>печення процесу правового регулювання, мовного тлумачення норм права, які дотепер не отримали належного висвітлення в науці.</w:t>
      </w:r>
    </w:p>
    <w:p w:rsidR="00FE1662" w:rsidRPr="00FE1662" w:rsidRDefault="00FE1662" w:rsidP="00FE1662">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color w:val="000000"/>
          <w:sz w:val="21"/>
          <w:szCs w:val="21"/>
          <w:lang w:eastAsia="uk-UA"/>
        </w:rPr>
        <w:t>Варто відзначити, що останніми роками приділяється чимало уваги проблемам удосконалення юридичної термінології. Тож лексичний склад мови сучасного українського законодавства, особливості функціонування юридичної термінології є більш дослідженими в науці порівняно з іншими аспектами вивчення мови законодавчих актів нашої держави. Насамперед потрібно назвати праці дослідників Н. С. Барабашевої, Н. М. Івакіної, О. О. Хода</w:t>
      </w:r>
      <w:r w:rsidRPr="00FE1662">
        <w:rPr>
          <w:rFonts w:ascii="Constantia Bold" w:eastAsia="Times New Roman" w:hAnsi="Constantia Bold" w:cs="Times New Roman"/>
          <w:color w:val="000000"/>
          <w:sz w:val="21"/>
          <w:szCs w:val="21"/>
          <w:lang w:eastAsia="uk-UA"/>
        </w:rPr>
        <w:softHyphen/>
        <w:t>ков</w:t>
      </w:r>
      <w:r w:rsidRPr="00FE1662">
        <w:rPr>
          <w:rFonts w:ascii="Constantia Bold" w:eastAsia="Times New Roman" w:hAnsi="Constantia Bold" w:cs="Times New Roman"/>
          <w:color w:val="000000"/>
          <w:sz w:val="21"/>
          <w:szCs w:val="21"/>
          <w:lang w:eastAsia="uk-UA"/>
        </w:rPr>
        <w:softHyphen/>
        <w:t>ської, О. Р. Чмир, Н. В. Артикуци, А. С. Токарської, С. П. Крав</w:t>
      </w:r>
      <w:r w:rsidRPr="00FE1662">
        <w:rPr>
          <w:rFonts w:ascii="Constantia Bold" w:eastAsia="Times New Roman" w:hAnsi="Constantia Bold" w:cs="Times New Roman"/>
          <w:color w:val="000000"/>
          <w:sz w:val="21"/>
          <w:szCs w:val="21"/>
          <w:lang w:eastAsia="uk-UA"/>
        </w:rPr>
        <w:softHyphen/>
        <w:t>ченка, В. Я. Радецької, З. А. Тростюк, Г. А. Сергєєвої, Г. С. Онуф</w:t>
      </w:r>
      <w:r w:rsidRPr="00FE1662">
        <w:rPr>
          <w:rFonts w:ascii="Constantia Bold" w:eastAsia="Times New Roman" w:hAnsi="Constantia Bold" w:cs="Times New Roman"/>
          <w:color w:val="000000"/>
          <w:sz w:val="21"/>
          <w:szCs w:val="21"/>
          <w:lang w:eastAsia="uk-UA"/>
        </w:rPr>
        <w:softHyphen/>
        <w:t>рієнко, Н. С. Трач, В. М. Савицького та ін.</w:t>
      </w:r>
    </w:p>
    <w:p w:rsidR="00FE1662" w:rsidRPr="00FE1662" w:rsidRDefault="00FE1662" w:rsidP="00FE1662">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color w:val="000000"/>
          <w:sz w:val="21"/>
          <w:szCs w:val="21"/>
          <w:lang w:eastAsia="uk-UA"/>
        </w:rPr>
        <w:t>Виняткову цінність у досліджуваному контексті становить наукова розвідка з юридичної лінгвістики З. А. Тростюк «По</w:t>
      </w:r>
      <w:r w:rsidRPr="00FE1662">
        <w:rPr>
          <w:rFonts w:ascii="Constantia Bold" w:eastAsia="Times New Roman" w:hAnsi="Constantia Bold" w:cs="Times New Roman"/>
          <w:color w:val="000000"/>
          <w:sz w:val="21"/>
          <w:szCs w:val="21"/>
          <w:lang w:eastAsia="uk-UA"/>
        </w:rPr>
        <w:softHyphen/>
        <w:t>нятій</w:t>
      </w:r>
      <w:r w:rsidRPr="00FE1662">
        <w:rPr>
          <w:rFonts w:ascii="Constantia Bold" w:eastAsia="Times New Roman" w:hAnsi="Constantia Bold" w:cs="Times New Roman"/>
          <w:color w:val="000000"/>
          <w:sz w:val="21"/>
          <w:szCs w:val="21"/>
          <w:lang w:eastAsia="uk-UA"/>
        </w:rPr>
        <w:softHyphen/>
        <w:t>ний апарат Особливої частини Кримінального кодексу України», яку можна вважати однією з перших праць, написаних на стику юриспру</w:t>
      </w:r>
      <w:r w:rsidRPr="00FE1662">
        <w:rPr>
          <w:rFonts w:ascii="Constantia Bold" w:eastAsia="Times New Roman" w:hAnsi="Constantia Bold" w:cs="Times New Roman"/>
          <w:color w:val="000000"/>
          <w:sz w:val="21"/>
          <w:szCs w:val="21"/>
          <w:lang w:eastAsia="uk-UA"/>
        </w:rPr>
        <w:softHyphen/>
        <w:t>денції й лінгвістики. Безумов</w:t>
      </w:r>
      <w:r w:rsidRPr="00FE1662">
        <w:rPr>
          <w:rFonts w:ascii="Constantia Bold" w:eastAsia="Times New Roman" w:hAnsi="Constantia Bold" w:cs="Times New Roman"/>
          <w:color w:val="000000"/>
          <w:sz w:val="21"/>
          <w:szCs w:val="21"/>
          <w:lang w:eastAsia="uk-UA"/>
        </w:rPr>
        <w:softHyphen/>
        <w:t>но, процес державо</w:t>
      </w:r>
      <w:r w:rsidRPr="00FE1662">
        <w:rPr>
          <w:rFonts w:ascii="Constantia Bold" w:eastAsia="Times New Roman" w:hAnsi="Constantia Bold" w:cs="Times New Roman"/>
          <w:color w:val="000000"/>
          <w:sz w:val="21"/>
          <w:szCs w:val="21"/>
          <w:lang w:eastAsia="uk-UA"/>
        </w:rPr>
        <w:softHyphen/>
        <w:t>творення в Україні вимагає негайного вдос</w:t>
      </w:r>
      <w:r w:rsidRPr="00FE1662">
        <w:rPr>
          <w:rFonts w:ascii="Constantia Bold" w:eastAsia="Times New Roman" w:hAnsi="Constantia Bold" w:cs="Times New Roman"/>
          <w:color w:val="000000"/>
          <w:sz w:val="21"/>
          <w:szCs w:val="21"/>
          <w:lang w:eastAsia="uk-UA"/>
        </w:rPr>
        <w:softHyphen/>
        <w:t>кона</w:t>
      </w:r>
      <w:r w:rsidRPr="00FE1662">
        <w:rPr>
          <w:rFonts w:ascii="Constantia Bold" w:eastAsia="Times New Roman" w:hAnsi="Constantia Bold" w:cs="Times New Roman"/>
          <w:color w:val="000000"/>
          <w:sz w:val="21"/>
          <w:szCs w:val="21"/>
          <w:lang w:eastAsia="uk-UA"/>
        </w:rPr>
        <w:softHyphen/>
        <w:t>лення мовного забезпечення законодавчих процесів, бо якість закону більшою мірою залежить від його мовної доверше</w:t>
      </w:r>
      <w:r w:rsidRPr="00FE1662">
        <w:rPr>
          <w:rFonts w:ascii="Constantia Bold" w:eastAsia="Times New Roman" w:hAnsi="Constantia Bold" w:cs="Times New Roman"/>
          <w:color w:val="000000"/>
          <w:sz w:val="21"/>
          <w:szCs w:val="21"/>
          <w:lang w:eastAsia="uk-UA"/>
        </w:rPr>
        <w:softHyphen/>
        <w:t>ності. Тому не випад</w:t>
      </w:r>
      <w:r w:rsidRPr="00FE1662">
        <w:rPr>
          <w:rFonts w:ascii="Constantia Bold" w:eastAsia="Times New Roman" w:hAnsi="Constantia Bold" w:cs="Times New Roman"/>
          <w:color w:val="000000"/>
          <w:sz w:val="21"/>
          <w:szCs w:val="21"/>
          <w:lang w:eastAsia="uk-UA"/>
        </w:rPr>
        <w:softHyphen/>
        <w:t>ково предметом дослідження в дисертацій</w:t>
      </w:r>
      <w:r w:rsidRPr="00FE1662">
        <w:rPr>
          <w:rFonts w:ascii="Constantia Bold" w:eastAsia="Times New Roman" w:hAnsi="Constantia Bold" w:cs="Times New Roman"/>
          <w:color w:val="000000"/>
          <w:sz w:val="21"/>
          <w:szCs w:val="21"/>
          <w:lang w:eastAsia="uk-UA"/>
        </w:rPr>
        <w:softHyphen/>
        <w:t>ній роботі З. А. Трос</w:t>
      </w:r>
      <w:r w:rsidRPr="00FE1662">
        <w:rPr>
          <w:rFonts w:ascii="Constantia Bold" w:eastAsia="Times New Roman" w:hAnsi="Constantia Bold" w:cs="Times New Roman"/>
          <w:color w:val="000000"/>
          <w:sz w:val="21"/>
          <w:szCs w:val="21"/>
          <w:lang w:eastAsia="uk-UA"/>
        </w:rPr>
        <w:softHyphen/>
        <w:t>тюк є по</w:t>
      </w:r>
      <w:r w:rsidRPr="00FE1662">
        <w:rPr>
          <w:rFonts w:ascii="Constantia Bold" w:eastAsia="Times New Roman" w:hAnsi="Constantia Bold" w:cs="Times New Roman"/>
          <w:color w:val="000000"/>
          <w:sz w:val="21"/>
          <w:szCs w:val="21"/>
          <w:lang w:eastAsia="uk-UA"/>
        </w:rPr>
        <w:softHyphen/>
        <w:t>няттєво-термінологічний апарат Особ</w:t>
      </w:r>
      <w:r w:rsidRPr="00FE1662">
        <w:rPr>
          <w:rFonts w:ascii="Constantia Bold" w:eastAsia="Times New Roman" w:hAnsi="Constantia Bold" w:cs="Times New Roman"/>
          <w:color w:val="000000"/>
          <w:sz w:val="21"/>
          <w:szCs w:val="21"/>
          <w:lang w:eastAsia="uk-UA"/>
        </w:rPr>
        <w:softHyphen/>
        <w:t>ливої час</w:t>
      </w:r>
      <w:r w:rsidRPr="00FE1662">
        <w:rPr>
          <w:rFonts w:ascii="Constantia Bold" w:eastAsia="Times New Roman" w:hAnsi="Constantia Bold" w:cs="Times New Roman"/>
          <w:color w:val="000000"/>
          <w:sz w:val="21"/>
          <w:szCs w:val="21"/>
          <w:lang w:eastAsia="uk-UA"/>
        </w:rPr>
        <w:softHyphen/>
        <w:t>тини Кри</w:t>
      </w:r>
      <w:r w:rsidRPr="00FE1662">
        <w:rPr>
          <w:rFonts w:ascii="Constantia Bold" w:eastAsia="Times New Roman" w:hAnsi="Constantia Bold" w:cs="Times New Roman"/>
          <w:color w:val="000000"/>
          <w:sz w:val="21"/>
          <w:szCs w:val="21"/>
          <w:lang w:eastAsia="uk-UA"/>
        </w:rPr>
        <w:softHyphen/>
        <w:t>міналь</w:t>
      </w:r>
      <w:r w:rsidRPr="00FE1662">
        <w:rPr>
          <w:rFonts w:ascii="Constantia Bold" w:eastAsia="Times New Roman" w:hAnsi="Constantia Bold" w:cs="Times New Roman"/>
          <w:color w:val="000000"/>
          <w:sz w:val="21"/>
          <w:szCs w:val="21"/>
          <w:lang w:eastAsia="uk-UA"/>
        </w:rPr>
        <w:softHyphen/>
        <w:t>ного кодексу України, до якої юрис</w:t>
      </w:r>
      <w:r w:rsidRPr="00FE1662">
        <w:rPr>
          <w:rFonts w:ascii="Constantia Bold" w:eastAsia="Times New Roman" w:hAnsi="Constantia Bold" w:cs="Times New Roman"/>
          <w:color w:val="000000"/>
          <w:sz w:val="21"/>
          <w:szCs w:val="21"/>
          <w:lang w:eastAsia="uk-UA"/>
        </w:rPr>
        <w:softHyphen/>
        <w:t>ти звертаються в першу чергу, кваліфікуючи злочини. «Недоліки понятійного апарату Особливої частини Криміналь</w:t>
      </w:r>
      <w:r w:rsidRPr="00FE1662">
        <w:rPr>
          <w:rFonts w:ascii="Constantia Bold" w:eastAsia="Times New Roman" w:hAnsi="Constantia Bold" w:cs="Times New Roman"/>
          <w:color w:val="000000"/>
          <w:sz w:val="21"/>
          <w:szCs w:val="21"/>
          <w:lang w:eastAsia="uk-UA"/>
        </w:rPr>
        <w:softHyphen/>
        <w:t>ного кодексу України, – справедливо зауважує З. А. Тростюк, – іс</w:t>
      </w:r>
      <w:r w:rsidRPr="00FE1662">
        <w:rPr>
          <w:rFonts w:ascii="Constantia Bold" w:eastAsia="Times New Roman" w:hAnsi="Constantia Bold" w:cs="Times New Roman"/>
          <w:color w:val="000000"/>
          <w:sz w:val="21"/>
          <w:szCs w:val="21"/>
          <w:lang w:eastAsia="uk-UA"/>
        </w:rPr>
        <w:softHyphen/>
        <w:t>тотно утруднюють роботу слідчих, прокурорів, суд</w:t>
      </w:r>
      <w:r w:rsidRPr="00FE1662">
        <w:rPr>
          <w:rFonts w:ascii="Constantia Bold" w:eastAsia="Times New Roman" w:hAnsi="Constantia Bold" w:cs="Times New Roman"/>
          <w:color w:val="000000"/>
          <w:sz w:val="21"/>
          <w:szCs w:val="21"/>
          <w:lang w:eastAsia="uk-UA"/>
        </w:rPr>
        <w:softHyphen/>
        <w:t>дів, є джере</w:t>
      </w:r>
      <w:r w:rsidRPr="00FE1662">
        <w:rPr>
          <w:rFonts w:ascii="Constantia Bold" w:eastAsia="Times New Roman" w:hAnsi="Constantia Bold" w:cs="Times New Roman"/>
          <w:color w:val="000000"/>
          <w:sz w:val="21"/>
          <w:szCs w:val="21"/>
          <w:lang w:eastAsia="uk-UA"/>
        </w:rPr>
        <w:softHyphen/>
        <w:t>лом помилок у кваліфікації, безпосередньо відоб</w:t>
      </w:r>
      <w:r w:rsidRPr="00FE1662">
        <w:rPr>
          <w:rFonts w:ascii="Constantia Bold" w:eastAsia="Times New Roman" w:hAnsi="Constantia Bold" w:cs="Times New Roman"/>
          <w:color w:val="000000"/>
          <w:sz w:val="21"/>
          <w:szCs w:val="21"/>
          <w:lang w:eastAsia="uk-UA"/>
        </w:rPr>
        <w:softHyphen/>
        <w:t>ражаються на долях людей, щодо яких застосовується закон…» [9, с. 7]. Чимало уваги в дисертації З. А. Тростюк приділяється зіставленню понят</w:t>
      </w:r>
      <w:r w:rsidRPr="00FE1662">
        <w:rPr>
          <w:rFonts w:ascii="Constantia Bold" w:eastAsia="Times New Roman" w:hAnsi="Constantia Bold" w:cs="Times New Roman"/>
          <w:color w:val="000000"/>
          <w:sz w:val="21"/>
          <w:szCs w:val="21"/>
          <w:lang w:eastAsia="uk-UA"/>
        </w:rPr>
        <w:softHyphen/>
        <w:t>тєво-термінологічного апарату Особливої части</w:t>
      </w:r>
      <w:r w:rsidRPr="00FE1662">
        <w:rPr>
          <w:rFonts w:ascii="Constantia Bold" w:eastAsia="Times New Roman" w:hAnsi="Constantia Bold" w:cs="Times New Roman"/>
          <w:color w:val="000000"/>
          <w:sz w:val="21"/>
          <w:szCs w:val="21"/>
          <w:lang w:eastAsia="uk-UA"/>
        </w:rPr>
        <w:softHyphen/>
        <w:t>ни Кримінального кодексу України з поняттєво-терміно</w:t>
      </w:r>
      <w:r w:rsidRPr="00FE1662">
        <w:rPr>
          <w:rFonts w:ascii="Constantia Bold" w:eastAsia="Times New Roman" w:hAnsi="Constantia Bold" w:cs="Times New Roman"/>
          <w:color w:val="000000"/>
          <w:sz w:val="21"/>
          <w:szCs w:val="21"/>
          <w:lang w:eastAsia="uk-UA"/>
        </w:rPr>
        <w:softHyphen/>
        <w:t>логічними апаратами теорії кримінального права, міжнародних актів кримінально-правового характеру, Загальної частини Кри</w:t>
      </w:r>
      <w:r w:rsidRPr="00FE1662">
        <w:rPr>
          <w:rFonts w:ascii="Constantia Bold" w:eastAsia="Times New Roman" w:hAnsi="Constantia Bold" w:cs="Times New Roman"/>
          <w:color w:val="000000"/>
          <w:sz w:val="21"/>
          <w:szCs w:val="21"/>
          <w:lang w:eastAsia="uk-UA"/>
        </w:rPr>
        <w:softHyphen/>
        <w:t>мі</w:t>
      </w:r>
      <w:r w:rsidRPr="00FE1662">
        <w:rPr>
          <w:rFonts w:ascii="Constantia Bold" w:eastAsia="Times New Roman" w:hAnsi="Constantia Bold" w:cs="Times New Roman"/>
          <w:color w:val="000000"/>
          <w:sz w:val="21"/>
          <w:szCs w:val="21"/>
          <w:lang w:eastAsia="uk-UA"/>
        </w:rPr>
        <w:softHyphen/>
        <w:t>нального кодексу України, інших галузей законодавства. Пред</w:t>
      </w:r>
      <w:r w:rsidRPr="00FE1662">
        <w:rPr>
          <w:rFonts w:ascii="Constantia Bold" w:eastAsia="Times New Roman" w:hAnsi="Constantia Bold" w:cs="Times New Roman"/>
          <w:color w:val="000000"/>
          <w:sz w:val="21"/>
          <w:szCs w:val="21"/>
          <w:lang w:eastAsia="uk-UA"/>
        </w:rPr>
        <w:softHyphen/>
        <w:t>метом особливої уваги є ана</w:t>
      </w:r>
      <w:r w:rsidRPr="00FE1662">
        <w:rPr>
          <w:rFonts w:ascii="Constantia Bold" w:eastAsia="Times New Roman" w:hAnsi="Constantia Bold" w:cs="Times New Roman"/>
          <w:color w:val="000000"/>
          <w:sz w:val="21"/>
          <w:szCs w:val="21"/>
          <w:lang w:eastAsia="uk-UA"/>
        </w:rPr>
        <w:softHyphen/>
        <w:t>ліз мовних фактів, які негативно вплива</w:t>
      </w:r>
      <w:r w:rsidRPr="00FE1662">
        <w:rPr>
          <w:rFonts w:ascii="Constantia Bold" w:eastAsia="Times New Roman" w:hAnsi="Constantia Bold" w:cs="Times New Roman"/>
          <w:color w:val="000000"/>
          <w:sz w:val="21"/>
          <w:szCs w:val="21"/>
          <w:lang w:eastAsia="uk-UA"/>
        </w:rPr>
        <w:softHyphen/>
        <w:t>ють на точність, зрозумі</w:t>
      </w:r>
      <w:r w:rsidRPr="00FE1662">
        <w:rPr>
          <w:rFonts w:ascii="Constantia Bold" w:eastAsia="Times New Roman" w:hAnsi="Constantia Bold" w:cs="Times New Roman"/>
          <w:color w:val="000000"/>
          <w:sz w:val="21"/>
          <w:szCs w:val="21"/>
          <w:lang w:eastAsia="uk-UA"/>
        </w:rPr>
        <w:softHyphen/>
        <w:t xml:space="preserve">лість, </w:t>
      </w:r>
      <w:r w:rsidRPr="00FE1662">
        <w:rPr>
          <w:rFonts w:ascii="Constantia Bold" w:eastAsia="Times New Roman" w:hAnsi="Constantia Bold" w:cs="Times New Roman"/>
          <w:color w:val="000000"/>
          <w:sz w:val="21"/>
          <w:szCs w:val="21"/>
          <w:lang w:eastAsia="uk-UA"/>
        </w:rPr>
        <w:lastRenderedPageBreak/>
        <w:t>стислість поняттєво-тер</w:t>
      </w:r>
      <w:r w:rsidRPr="00FE1662">
        <w:rPr>
          <w:rFonts w:ascii="Constantia Bold" w:eastAsia="Times New Roman" w:hAnsi="Constantia Bold" w:cs="Times New Roman"/>
          <w:color w:val="000000"/>
          <w:sz w:val="21"/>
          <w:szCs w:val="21"/>
          <w:lang w:eastAsia="uk-UA"/>
        </w:rPr>
        <w:softHyphen/>
        <w:t>міно</w:t>
      </w:r>
      <w:r w:rsidRPr="00FE1662">
        <w:rPr>
          <w:rFonts w:ascii="Constantia Bold" w:eastAsia="Times New Roman" w:hAnsi="Constantia Bold" w:cs="Times New Roman"/>
          <w:color w:val="000000"/>
          <w:sz w:val="21"/>
          <w:szCs w:val="21"/>
          <w:lang w:eastAsia="uk-UA"/>
        </w:rPr>
        <w:softHyphen/>
        <w:t>логічного апарату Особливої час</w:t>
      </w:r>
      <w:r w:rsidRPr="00FE1662">
        <w:rPr>
          <w:rFonts w:ascii="Constantia Bold" w:eastAsia="Times New Roman" w:hAnsi="Constantia Bold" w:cs="Times New Roman"/>
          <w:color w:val="000000"/>
          <w:sz w:val="21"/>
          <w:szCs w:val="21"/>
          <w:lang w:eastAsia="uk-UA"/>
        </w:rPr>
        <w:softHyphen/>
        <w:t>тини Кримінального кодексу Ук</w:t>
      </w:r>
      <w:r w:rsidRPr="00FE1662">
        <w:rPr>
          <w:rFonts w:ascii="Constantia Bold" w:eastAsia="Times New Roman" w:hAnsi="Constantia Bold" w:cs="Times New Roman"/>
          <w:color w:val="000000"/>
          <w:sz w:val="21"/>
          <w:szCs w:val="21"/>
          <w:lang w:eastAsia="uk-UA"/>
        </w:rPr>
        <w:softHyphen/>
        <w:t>раїни, як, власне, і кодексу загалом.</w:t>
      </w:r>
    </w:p>
    <w:p w:rsidR="00FE1662" w:rsidRPr="00FE1662" w:rsidRDefault="00FE1662" w:rsidP="00FE1662">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color w:val="000000"/>
          <w:sz w:val="21"/>
          <w:szCs w:val="21"/>
          <w:lang w:eastAsia="uk-UA"/>
        </w:rPr>
        <w:t>Становить інтерес також дисертаційна розвітка «Мова як фак</w:t>
      </w:r>
      <w:r w:rsidRPr="00FE1662">
        <w:rPr>
          <w:rFonts w:ascii="Constantia Bold" w:eastAsia="Times New Roman" w:hAnsi="Constantia Bold" w:cs="Times New Roman"/>
          <w:color w:val="000000"/>
          <w:sz w:val="21"/>
          <w:szCs w:val="21"/>
          <w:lang w:eastAsia="uk-UA"/>
        </w:rPr>
        <w:softHyphen/>
        <w:t>тор правоутворення та законотворення», здійснена С. П. Крав</w:t>
      </w:r>
      <w:r w:rsidRPr="00FE1662">
        <w:rPr>
          <w:rFonts w:ascii="Constantia Bold" w:eastAsia="Times New Roman" w:hAnsi="Constantia Bold" w:cs="Times New Roman"/>
          <w:color w:val="000000"/>
          <w:sz w:val="21"/>
          <w:szCs w:val="21"/>
          <w:lang w:eastAsia="uk-UA"/>
        </w:rPr>
        <w:softHyphen/>
        <w:t>ченком. Обґрунтовуючи актуальність дисертації, автор ствер</w:t>
      </w:r>
      <w:r w:rsidRPr="00FE1662">
        <w:rPr>
          <w:rFonts w:ascii="Constantia Bold" w:eastAsia="Times New Roman" w:hAnsi="Constantia Bold" w:cs="Times New Roman"/>
          <w:color w:val="000000"/>
          <w:sz w:val="21"/>
          <w:szCs w:val="21"/>
          <w:lang w:eastAsia="uk-UA"/>
        </w:rPr>
        <w:softHyphen/>
        <w:t>джує, «що необхідність поліпшення якості законів підвищує вимоги до правничої техніки створення нормативно-правових актів, зокрема їх мовного оформлення. Саме втілення ідеї в мовну форму є вихідним пунктом матеріалізації закону й основою на</w:t>
      </w:r>
      <w:r w:rsidRPr="00FE1662">
        <w:rPr>
          <w:rFonts w:ascii="Constantia Bold" w:eastAsia="Times New Roman" w:hAnsi="Constantia Bold" w:cs="Times New Roman"/>
          <w:color w:val="000000"/>
          <w:sz w:val="21"/>
          <w:szCs w:val="21"/>
          <w:lang w:eastAsia="uk-UA"/>
        </w:rPr>
        <w:softHyphen/>
        <w:t>брання законом чинності» [2, с. 1]. Актуальність і новизна до</w:t>
      </w:r>
      <w:r w:rsidRPr="00FE1662">
        <w:rPr>
          <w:rFonts w:ascii="Constantia Bold" w:eastAsia="Times New Roman" w:hAnsi="Constantia Bold" w:cs="Times New Roman"/>
          <w:color w:val="000000"/>
          <w:sz w:val="21"/>
          <w:szCs w:val="21"/>
          <w:lang w:eastAsia="uk-UA"/>
        </w:rPr>
        <w:softHyphen/>
        <w:t>сліджен</w:t>
      </w:r>
      <w:r w:rsidRPr="00FE1662">
        <w:rPr>
          <w:rFonts w:ascii="Constantia Bold" w:eastAsia="Times New Roman" w:hAnsi="Constantia Bold" w:cs="Times New Roman"/>
          <w:color w:val="000000"/>
          <w:sz w:val="21"/>
          <w:szCs w:val="21"/>
          <w:lang w:eastAsia="uk-UA"/>
        </w:rPr>
        <w:softHyphen/>
        <w:t>ня С. П. Кравченка очевидна, бо у вітчизняній право</w:t>
      </w:r>
      <w:r w:rsidRPr="00FE1662">
        <w:rPr>
          <w:rFonts w:ascii="Constantia Bold" w:eastAsia="Times New Roman" w:hAnsi="Constantia Bold" w:cs="Times New Roman"/>
          <w:color w:val="000000"/>
          <w:sz w:val="21"/>
          <w:szCs w:val="21"/>
          <w:lang w:eastAsia="uk-UA"/>
        </w:rPr>
        <w:softHyphen/>
        <w:t>знавчій науці дотепер не одержали належного висвітлення проблеми права, законодавчої техніки на національній мовній основі. Автор дисертації досліджує мову як першооснову форму</w:t>
      </w:r>
      <w:r w:rsidRPr="00FE1662">
        <w:rPr>
          <w:rFonts w:ascii="Constantia Bold" w:eastAsia="Times New Roman" w:hAnsi="Constantia Bold" w:cs="Times New Roman"/>
          <w:color w:val="000000"/>
          <w:sz w:val="21"/>
          <w:szCs w:val="21"/>
          <w:lang w:eastAsia="uk-UA"/>
        </w:rPr>
        <w:softHyphen/>
        <w:t>вання національної правничої системи з такими її елементами, як законодавство, судова практика, правнича ідеологія та ін., роз</w:t>
      </w:r>
      <w:r w:rsidRPr="00FE1662">
        <w:rPr>
          <w:rFonts w:ascii="Constantia Bold" w:eastAsia="Times New Roman" w:hAnsi="Constantia Bold" w:cs="Times New Roman"/>
          <w:color w:val="000000"/>
          <w:sz w:val="21"/>
          <w:szCs w:val="21"/>
          <w:lang w:eastAsia="uk-UA"/>
        </w:rPr>
        <w:softHyphen/>
        <w:t>кри</w:t>
      </w:r>
      <w:r w:rsidRPr="00FE1662">
        <w:rPr>
          <w:rFonts w:ascii="Constantia Bold" w:eastAsia="Times New Roman" w:hAnsi="Constantia Bold" w:cs="Times New Roman"/>
          <w:color w:val="000000"/>
          <w:sz w:val="21"/>
          <w:szCs w:val="21"/>
          <w:lang w:eastAsia="uk-UA"/>
        </w:rPr>
        <w:softHyphen/>
        <w:t>ває вплив мовного фактора на процеси правоутворення та зако</w:t>
      </w:r>
      <w:r w:rsidRPr="00FE1662">
        <w:rPr>
          <w:rFonts w:ascii="Constantia Bold" w:eastAsia="Times New Roman" w:hAnsi="Constantia Bold" w:cs="Times New Roman"/>
          <w:color w:val="000000"/>
          <w:sz w:val="21"/>
          <w:szCs w:val="21"/>
          <w:lang w:eastAsia="uk-UA"/>
        </w:rPr>
        <w:softHyphen/>
        <w:t>но</w:t>
      </w:r>
      <w:r w:rsidRPr="00FE1662">
        <w:rPr>
          <w:rFonts w:ascii="Constantia Bold" w:eastAsia="Times New Roman" w:hAnsi="Constantia Bold" w:cs="Times New Roman"/>
          <w:color w:val="000000"/>
          <w:sz w:val="21"/>
          <w:szCs w:val="21"/>
          <w:lang w:eastAsia="uk-UA"/>
        </w:rPr>
        <w:softHyphen/>
        <w:t>творення. «Право не може регулювати будь-які суспільні від</w:t>
      </w:r>
      <w:r w:rsidRPr="00FE1662">
        <w:rPr>
          <w:rFonts w:ascii="Constantia Bold" w:eastAsia="Times New Roman" w:hAnsi="Constantia Bold" w:cs="Times New Roman"/>
          <w:color w:val="000000"/>
          <w:sz w:val="21"/>
          <w:szCs w:val="21"/>
          <w:lang w:eastAsia="uk-UA"/>
        </w:rPr>
        <w:softHyphen/>
        <w:t>носини чи поведінку людей, – робить висновок С. П. Крав</w:t>
      </w:r>
      <w:r w:rsidRPr="00FE1662">
        <w:rPr>
          <w:rFonts w:ascii="Constantia Bold" w:eastAsia="Times New Roman" w:hAnsi="Constantia Bold" w:cs="Times New Roman"/>
          <w:color w:val="000000"/>
          <w:sz w:val="21"/>
          <w:szCs w:val="21"/>
          <w:lang w:eastAsia="uk-UA"/>
        </w:rPr>
        <w:softHyphen/>
        <w:t>ченко, – не отримавши формалізованого, саме мовного виражен</w:t>
      </w:r>
      <w:r w:rsidRPr="00FE1662">
        <w:rPr>
          <w:rFonts w:ascii="Constantia Bold" w:eastAsia="Times New Roman" w:hAnsi="Constantia Bold" w:cs="Times New Roman"/>
          <w:color w:val="000000"/>
          <w:sz w:val="21"/>
          <w:szCs w:val="21"/>
          <w:lang w:eastAsia="uk-UA"/>
        </w:rPr>
        <w:softHyphen/>
        <w:t>ня» [2, с. 7].</w:t>
      </w:r>
    </w:p>
    <w:p w:rsidR="00FE1662" w:rsidRPr="00FE1662" w:rsidRDefault="00FE1662" w:rsidP="00FE1662">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color w:val="000000"/>
          <w:sz w:val="21"/>
          <w:szCs w:val="21"/>
          <w:lang w:eastAsia="uk-UA"/>
        </w:rPr>
        <w:t>Предметом уваги в дисертації В. Я. Радецької «Мова науки криміналістики» [7] є структура термінологічної системи кримі</w:t>
      </w:r>
      <w:r w:rsidRPr="00FE1662">
        <w:rPr>
          <w:rFonts w:ascii="Constantia Bold" w:eastAsia="Times New Roman" w:hAnsi="Constantia Bold" w:cs="Times New Roman"/>
          <w:color w:val="000000"/>
          <w:sz w:val="21"/>
          <w:szCs w:val="21"/>
          <w:lang w:eastAsia="uk-UA"/>
        </w:rPr>
        <w:softHyphen/>
        <w:t>налістики, її функціональні особливості. Чимало уваги приділя</w:t>
      </w:r>
      <w:r w:rsidRPr="00FE1662">
        <w:rPr>
          <w:rFonts w:ascii="Constantia Bold" w:eastAsia="Times New Roman" w:hAnsi="Constantia Bold" w:cs="Times New Roman"/>
          <w:color w:val="000000"/>
          <w:sz w:val="21"/>
          <w:szCs w:val="21"/>
          <w:lang w:eastAsia="uk-UA"/>
        </w:rPr>
        <w:softHyphen/>
        <w:t>ється проблемам підвищення мовної культури оформлення про</w:t>
      </w:r>
      <w:r w:rsidRPr="00FE1662">
        <w:rPr>
          <w:rFonts w:ascii="Constantia Bold" w:eastAsia="Times New Roman" w:hAnsi="Constantia Bold" w:cs="Times New Roman"/>
          <w:color w:val="000000"/>
          <w:sz w:val="21"/>
          <w:szCs w:val="21"/>
          <w:lang w:eastAsia="uk-UA"/>
        </w:rPr>
        <w:softHyphen/>
        <w:t>це</w:t>
      </w:r>
      <w:r w:rsidRPr="00FE1662">
        <w:rPr>
          <w:rFonts w:ascii="Constantia Bold" w:eastAsia="Times New Roman" w:hAnsi="Constantia Bold" w:cs="Times New Roman"/>
          <w:color w:val="000000"/>
          <w:sz w:val="21"/>
          <w:szCs w:val="21"/>
          <w:lang w:eastAsia="uk-UA"/>
        </w:rPr>
        <w:softHyphen/>
        <w:t>суальних документів. Дослідниця робить акцент на специфіці мовного оформлення постанов про призначення експертизи, ви</w:t>
      </w:r>
      <w:r w:rsidRPr="00FE1662">
        <w:rPr>
          <w:rFonts w:ascii="Constantia Bold" w:eastAsia="Times New Roman" w:hAnsi="Constantia Bold" w:cs="Times New Roman"/>
          <w:color w:val="000000"/>
          <w:sz w:val="21"/>
          <w:szCs w:val="21"/>
          <w:lang w:eastAsia="uk-UA"/>
        </w:rPr>
        <w:softHyphen/>
        <w:t>ко</w:t>
      </w:r>
      <w:r w:rsidRPr="00FE1662">
        <w:rPr>
          <w:rFonts w:ascii="Constantia Bold" w:eastAsia="Times New Roman" w:hAnsi="Constantia Bold" w:cs="Times New Roman"/>
          <w:color w:val="000000"/>
          <w:sz w:val="21"/>
          <w:szCs w:val="21"/>
          <w:lang w:eastAsia="uk-UA"/>
        </w:rPr>
        <w:softHyphen/>
        <w:t>ристовуючи результати опитування експертів. Особливу цін</w:t>
      </w:r>
      <w:r w:rsidRPr="00FE1662">
        <w:rPr>
          <w:rFonts w:ascii="Constantia Bold" w:eastAsia="Times New Roman" w:hAnsi="Constantia Bold" w:cs="Times New Roman"/>
          <w:color w:val="000000"/>
          <w:sz w:val="21"/>
          <w:szCs w:val="21"/>
          <w:lang w:eastAsia="uk-UA"/>
        </w:rPr>
        <w:softHyphen/>
        <w:t>ність становлять рекомендації щодо принципів моделювання нових термінів у галузі криміналістики, унормування її терміно</w:t>
      </w:r>
      <w:r w:rsidRPr="00FE1662">
        <w:rPr>
          <w:rFonts w:ascii="Constantia Bold" w:eastAsia="Times New Roman" w:hAnsi="Constantia Bold" w:cs="Times New Roman"/>
          <w:color w:val="000000"/>
          <w:sz w:val="21"/>
          <w:szCs w:val="21"/>
          <w:lang w:eastAsia="uk-UA"/>
        </w:rPr>
        <w:softHyphen/>
        <w:t>логічного апарату, які є невід’ємною частиною українського законодавства як складного системного утворення.</w:t>
      </w:r>
    </w:p>
    <w:p w:rsidR="00FE1662" w:rsidRPr="00FE1662" w:rsidRDefault="00FE1662" w:rsidP="00FE1662">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color w:val="000000"/>
          <w:sz w:val="21"/>
          <w:szCs w:val="21"/>
          <w:lang w:eastAsia="uk-UA"/>
        </w:rPr>
        <w:t>Об’єктом безпосереднього аналізу обрано тексти сучасного українського законодавства. Незважаючи на те, що поняття</w:t>
      </w:r>
      <w:r w:rsidRPr="00FE1662">
        <w:rPr>
          <w:rFonts w:ascii="Constantia Bold" w:eastAsia="Times New Roman" w:hAnsi="Constantia Bold" w:cs="Times New Roman"/>
          <w:i/>
          <w:iCs/>
          <w:color w:val="000000"/>
          <w:sz w:val="21"/>
          <w:szCs w:val="21"/>
          <w:lang w:eastAsia="uk-UA"/>
        </w:rPr>
        <w:t>за</w:t>
      </w:r>
      <w:r w:rsidRPr="00FE1662">
        <w:rPr>
          <w:rFonts w:ascii="Constantia Bold" w:eastAsia="Times New Roman" w:hAnsi="Constantia Bold" w:cs="Times New Roman"/>
          <w:i/>
          <w:iCs/>
          <w:color w:val="000000"/>
          <w:sz w:val="21"/>
          <w:szCs w:val="21"/>
          <w:lang w:eastAsia="uk-UA"/>
        </w:rPr>
        <w:softHyphen/>
        <w:t>конодавство</w:t>
      </w:r>
      <w:r w:rsidRPr="00FE1662">
        <w:rPr>
          <w:rFonts w:ascii="Constantia Bold" w:eastAsia="Times New Roman" w:hAnsi="Constantia Bold" w:cs="Times New Roman"/>
          <w:color w:val="000000"/>
          <w:sz w:val="21"/>
          <w:szCs w:val="21"/>
          <w:lang w:eastAsia="uk-UA"/>
        </w:rPr>
        <w:t> характеризується традиційністю та усталеністю його використання, однозначного тлумачення цього терміна на семантичному й загальнотеоретичному рівні в науці й дотепер не існує. Тож з’ясуємо, що дослідники вкладають у це поняття. Звер</w:t>
      </w:r>
      <w:r w:rsidRPr="00FE1662">
        <w:rPr>
          <w:rFonts w:ascii="Constantia Bold" w:eastAsia="Times New Roman" w:hAnsi="Constantia Bold" w:cs="Times New Roman"/>
          <w:color w:val="000000"/>
          <w:sz w:val="21"/>
          <w:szCs w:val="21"/>
          <w:lang w:eastAsia="uk-UA"/>
        </w:rPr>
        <w:softHyphen/>
        <w:t>немо увагу на те, що в тексті Конституції України вико</w:t>
      </w:r>
      <w:r w:rsidRPr="00FE1662">
        <w:rPr>
          <w:rFonts w:ascii="Constantia Bold" w:eastAsia="Times New Roman" w:hAnsi="Constantia Bold" w:cs="Times New Roman"/>
          <w:color w:val="000000"/>
          <w:sz w:val="21"/>
          <w:szCs w:val="21"/>
          <w:lang w:eastAsia="uk-UA"/>
        </w:rPr>
        <w:softHyphen/>
        <w:t>ристовується термін «законодавство», але не подається його чіткого визначення. У юриспруденції, правозастосовній діяль</w:t>
      </w:r>
      <w:r w:rsidRPr="00FE1662">
        <w:rPr>
          <w:rFonts w:ascii="Constantia Bold" w:eastAsia="Times New Roman" w:hAnsi="Constantia Bold" w:cs="Times New Roman"/>
          <w:color w:val="000000"/>
          <w:sz w:val="21"/>
          <w:szCs w:val="21"/>
          <w:lang w:eastAsia="uk-UA"/>
        </w:rPr>
        <w:softHyphen/>
        <w:t>ності законодавство трактується у вузькому й широкому зна</w:t>
      </w:r>
      <w:r w:rsidRPr="00FE1662">
        <w:rPr>
          <w:rFonts w:ascii="Constantia Bold" w:eastAsia="Times New Roman" w:hAnsi="Constantia Bold" w:cs="Times New Roman"/>
          <w:color w:val="000000"/>
          <w:sz w:val="21"/>
          <w:szCs w:val="21"/>
          <w:lang w:eastAsia="uk-UA"/>
        </w:rPr>
        <w:softHyphen/>
        <w:t>ченні. У першому значенні </w:t>
      </w:r>
      <w:r w:rsidRPr="00FE1662">
        <w:rPr>
          <w:rFonts w:ascii="Constantia Bold" w:eastAsia="Times New Roman" w:hAnsi="Constantia Bold" w:cs="Times New Roman"/>
          <w:i/>
          <w:iCs/>
          <w:color w:val="000000"/>
          <w:sz w:val="21"/>
          <w:szCs w:val="21"/>
          <w:lang w:eastAsia="uk-UA"/>
        </w:rPr>
        <w:t>законодавство</w:t>
      </w:r>
      <w:r w:rsidRPr="00FE1662">
        <w:rPr>
          <w:rFonts w:ascii="Constantia Bold" w:eastAsia="Times New Roman" w:hAnsi="Constantia Bold" w:cs="Times New Roman"/>
          <w:color w:val="000000"/>
          <w:sz w:val="21"/>
          <w:szCs w:val="21"/>
          <w:lang w:eastAsia="uk-UA"/>
        </w:rPr>
        <w:t> охоплює лише закони. Але, ураховуючи положення ст. 9 Конституції України, можемо зробити висновок, що закони й міжнародні до</w:t>
      </w:r>
      <w:r w:rsidRPr="00FE1662">
        <w:rPr>
          <w:rFonts w:ascii="Constantia Bold" w:eastAsia="Times New Roman" w:hAnsi="Constantia Bold" w:cs="Times New Roman"/>
          <w:color w:val="000000"/>
          <w:sz w:val="21"/>
          <w:szCs w:val="21"/>
          <w:lang w:eastAsia="uk-UA"/>
        </w:rPr>
        <w:softHyphen/>
        <w:t>говори України, ратифіковані Верховною Радою України, є скла</w:t>
      </w:r>
      <w:r w:rsidRPr="00FE1662">
        <w:rPr>
          <w:rFonts w:ascii="Constantia Bold" w:eastAsia="Times New Roman" w:hAnsi="Constantia Bold" w:cs="Times New Roman"/>
          <w:color w:val="000000"/>
          <w:sz w:val="21"/>
          <w:szCs w:val="21"/>
          <w:lang w:eastAsia="uk-UA"/>
        </w:rPr>
        <w:softHyphen/>
      </w:r>
      <w:r w:rsidRPr="00FE1662">
        <w:rPr>
          <w:rFonts w:ascii="Constantia Bold" w:eastAsia="Times New Roman" w:hAnsi="Constantia Bold" w:cs="Times New Roman"/>
          <w:color w:val="000000"/>
          <w:sz w:val="21"/>
          <w:szCs w:val="21"/>
          <w:lang w:eastAsia="uk-UA"/>
        </w:rPr>
        <w:softHyphen/>
        <w:t>довою частиною національного законодавства України. У широ</w:t>
      </w:r>
      <w:r w:rsidRPr="00FE1662">
        <w:rPr>
          <w:rFonts w:ascii="Constantia Bold" w:eastAsia="Times New Roman" w:hAnsi="Constantia Bold" w:cs="Times New Roman"/>
          <w:color w:val="000000"/>
          <w:sz w:val="21"/>
          <w:szCs w:val="21"/>
          <w:lang w:eastAsia="uk-UA"/>
        </w:rPr>
        <w:softHyphen/>
        <w:t>кому значенні </w:t>
      </w:r>
      <w:r w:rsidRPr="00FE1662">
        <w:rPr>
          <w:rFonts w:ascii="Constantia Bold" w:eastAsia="Times New Roman" w:hAnsi="Constantia Bold" w:cs="Times New Roman"/>
          <w:i/>
          <w:iCs/>
          <w:color w:val="000000"/>
          <w:sz w:val="21"/>
          <w:szCs w:val="21"/>
          <w:lang w:eastAsia="uk-UA"/>
        </w:rPr>
        <w:t>за</w:t>
      </w:r>
      <w:r w:rsidRPr="00FE1662">
        <w:rPr>
          <w:rFonts w:ascii="Constantia Bold" w:eastAsia="Times New Roman" w:hAnsi="Constantia Bold" w:cs="Times New Roman"/>
          <w:i/>
          <w:iCs/>
          <w:color w:val="000000"/>
          <w:sz w:val="21"/>
          <w:szCs w:val="21"/>
          <w:lang w:eastAsia="uk-UA"/>
        </w:rPr>
        <w:softHyphen/>
        <w:t>коно</w:t>
      </w:r>
      <w:r w:rsidRPr="00FE1662">
        <w:rPr>
          <w:rFonts w:ascii="Constantia Bold" w:eastAsia="Times New Roman" w:hAnsi="Constantia Bold" w:cs="Times New Roman"/>
          <w:i/>
          <w:iCs/>
          <w:color w:val="000000"/>
          <w:sz w:val="21"/>
          <w:szCs w:val="21"/>
          <w:lang w:eastAsia="uk-UA"/>
        </w:rPr>
        <w:softHyphen/>
        <w:t>давство</w:t>
      </w:r>
      <w:r w:rsidRPr="00FE1662">
        <w:rPr>
          <w:rFonts w:ascii="Constantia Bold" w:eastAsia="Times New Roman" w:hAnsi="Constantia Bold" w:cs="Times New Roman"/>
          <w:color w:val="000000"/>
          <w:sz w:val="21"/>
          <w:szCs w:val="21"/>
          <w:lang w:eastAsia="uk-UA"/>
        </w:rPr>
        <w:t> – це закони й підзаконні, правові, нормативно-право</w:t>
      </w:r>
      <w:r w:rsidRPr="00FE1662">
        <w:rPr>
          <w:rFonts w:ascii="Constantia Bold" w:eastAsia="Times New Roman" w:hAnsi="Constantia Bold" w:cs="Times New Roman"/>
          <w:color w:val="000000"/>
          <w:sz w:val="21"/>
          <w:szCs w:val="21"/>
          <w:lang w:eastAsia="uk-UA"/>
        </w:rPr>
        <w:softHyphen/>
        <w:t>ві акти [4]. Звідси й розуміння системи законо</w:t>
      </w:r>
      <w:r w:rsidRPr="00FE1662">
        <w:rPr>
          <w:rFonts w:ascii="Constantia Bold" w:eastAsia="Times New Roman" w:hAnsi="Constantia Bold" w:cs="Times New Roman"/>
          <w:color w:val="000000"/>
          <w:sz w:val="21"/>
          <w:szCs w:val="21"/>
          <w:lang w:eastAsia="uk-UA"/>
        </w:rPr>
        <w:softHyphen/>
        <w:t>давства як системи всіх чинних нормативно-правових актів.</w:t>
      </w:r>
    </w:p>
    <w:p w:rsidR="00FE1662" w:rsidRPr="00FE1662" w:rsidRDefault="00FE1662" w:rsidP="00FE1662">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color w:val="000000"/>
          <w:sz w:val="21"/>
          <w:szCs w:val="21"/>
          <w:lang w:eastAsia="uk-UA"/>
        </w:rPr>
        <w:t>Отже, у широкому значенні </w:t>
      </w:r>
      <w:r w:rsidRPr="00FE1662">
        <w:rPr>
          <w:rFonts w:ascii="Constantia Bold" w:eastAsia="Times New Roman" w:hAnsi="Constantia Bold" w:cs="Times New Roman"/>
          <w:i/>
          <w:iCs/>
          <w:color w:val="000000"/>
          <w:sz w:val="21"/>
          <w:szCs w:val="21"/>
          <w:lang w:eastAsia="uk-UA"/>
        </w:rPr>
        <w:t>законодавство</w:t>
      </w:r>
      <w:r w:rsidRPr="00FE1662">
        <w:rPr>
          <w:rFonts w:ascii="Constantia Bold" w:eastAsia="Times New Roman" w:hAnsi="Constantia Bold" w:cs="Times New Roman"/>
          <w:color w:val="000000"/>
          <w:sz w:val="21"/>
          <w:szCs w:val="21"/>
          <w:lang w:eastAsia="uk-UA"/>
        </w:rPr>
        <w:t> – це весь ком</w:t>
      </w:r>
      <w:r w:rsidRPr="00FE1662">
        <w:rPr>
          <w:rFonts w:ascii="Constantia Bold" w:eastAsia="Times New Roman" w:hAnsi="Constantia Bold" w:cs="Times New Roman"/>
          <w:color w:val="000000"/>
          <w:sz w:val="21"/>
          <w:szCs w:val="21"/>
          <w:lang w:eastAsia="uk-UA"/>
        </w:rPr>
        <w:softHyphen/>
        <w:t>плекс нормативно-правових актів держави, прийнятих у межах повноважень її правотворчих органів, найважливішим із яких є закон. У такому розумінні законодавство – це єдина ієрар</w:t>
      </w:r>
      <w:r w:rsidRPr="00FE1662">
        <w:rPr>
          <w:rFonts w:ascii="Constantia Bold" w:eastAsia="Times New Roman" w:hAnsi="Constantia Bold" w:cs="Times New Roman"/>
          <w:color w:val="000000"/>
          <w:sz w:val="21"/>
          <w:szCs w:val="21"/>
          <w:lang w:eastAsia="uk-UA"/>
        </w:rPr>
        <w:softHyphen/>
        <w:t>хічна сис</w:t>
      </w:r>
      <w:r w:rsidRPr="00FE1662">
        <w:rPr>
          <w:rFonts w:ascii="Constantia Bold" w:eastAsia="Times New Roman" w:hAnsi="Constantia Bold" w:cs="Times New Roman"/>
          <w:color w:val="000000"/>
          <w:sz w:val="21"/>
          <w:szCs w:val="21"/>
          <w:lang w:eastAsia="uk-UA"/>
        </w:rPr>
        <w:softHyphen/>
        <w:t>тема правових актів різної юридичної сили. В ін</w:t>
      </w:r>
      <w:r w:rsidRPr="00FE1662">
        <w:rPr>
          <w:rFonts w:ascii="Constantia Bold" w:eastAsia="Times New Roman" w:hAnsi="Constantia Bold" w:cs="Times New Roman"/>
          <w:color w:val="000000"/>
          <w:sz w:val="21"/>
          <w:szCs w:val="21"/>
          <w:lang w:eastAsia="uk-UA"/>
        </w:rPr>
        <w:softHyphen/>
        <w:t>шому значенні під законодавством розуміється вся система нор</w:t>
      </w:r>
      <w:r w:rsidRPr="00FE1662">
        <w:rPr>
          <w:rFonts w:ascii="Constantia Bold" w:eastAsia="Times New Roman" w:hAnsi="Constantia Bold" w:cs="Times New Roman"/>
          <w:color w:val="000000"/>
          <w:sz w:val="21"/>
          <w:szCs w:val="21"/>
          <w:lang w:eastAsia="uk-UA"/>
        </w:rPr>
        <w:softHyphen/>
        <w:t>мативно-правових актів, що приймаються вищими, централь</w:t>
      </w:r>
      <w:r w:rsidRPr="00FE1662">
        <w:rPr>
          <w:rFonts w:ascii="Constantia Bold" w:eastAsia="Times New Roman" w:hAnsi="Constantia Bold" w:cs="Times New Roman"/>
          <w:color w:val="000000"/>
          <w:sz w:val="21"/>
          <w:szCs w:val="21"/>
          <w:lang w:eastAsia="uk-UA"/>
        </w:rPr>
        <w:softHyphen/>
        <w:t>ними та місцевими (ре</w:t>
      </w:r>
      <w:r w:rsidRPr="00FE1662">
        <w:rPr>
          <w:rFonts w:ascii="Constantia Bold" w:eastAsia="Times New Roman" w:hAnsi="Constantia Bold" w:cs="Times New Roman"/>
          <w:color w:val="000000"/>
          <w:sz w:val="21"/>
          <w:szCs w:val="21"/>
          <w:lang w:eastAsia="uk-UA"/>
        </w:rPr>
        <w:softHyphen/>
        <w:t>гіональними) органами державної виконавчої влади та управ</w:t>
      </w:r>
      <w:r w:rsidRPr="00FE1662">
        <w:rPr>
          <w:rFonts w:ascii="Constantia Bold" w:eastAsia="Times New Roman" w:hAnsi="Constantia Bold" w:cs="Times New Roman"/>
          <w:color w:val="000000"/>
          <w:sz w:val="21"/>
          <w:szCs w:val="21"/>
          <w:lang w:eastAsia="uk-UA"/>
        </w:rPr>
        <w:softHyphen/>
        <w:t>ління. Прихильники такої концепції законодавства вважають, що це поняття охоплює міжвідомчі, відомчі й локальні акти мі</w:t>
      </w:r>
      <w:r w:rsidRPr="00FE1662">
        <w:rPr>
          <w:rFonts w:ascii="Constantia Bold" w:eastAsia="Times New Roman" w:hAnsi="Constantia Bold" w:cs="Times New Roman"/>
          <w:color w:val="000000"/>
          <w:sz w:val="21"/>
          <w:szCs w:val="21"/>
          <w:lang w:eastAsia="uk-UA"/>
        </w:rPr>
        <w:softHyphen/>
        <w:t>ністерств, державних комітетів та інших центральних і міс</w:t>
      </w:r>
      <w:r w:rsidRPr="00FE1662">
        <w:rPr>
          <w:rFonts w:ascii="Constantia Bold" w:eastAsia="Times New Roman" w:hAnsi="Constantia Bold" w:cs="Times New Roman"/>
          <w:color w:val="000000"/>
          <w:sz w:val="21"/>
          <w:szCs w:val="21"/>
          <w:lang w:eastAsia="uk-UA"/>
        </w:rPr>
        <w:softHyphen/>
        <w:t>цевих органів виконавчої влади. Зазначимо, що сучасне законодавство України як складний соціально-правовий феномен є об’єктом дослідження й у дисертації «Проблеми колізій у зако</w:t>
      </w:r>
      <w:r w:rsidRPr="00FE1662">
        <w:rPr>
          <w:rFonts w:ascii="Constantia Bold" w:eastAsia="Times New Roman" w:hAnsi="Constantia Bold" w:cs="Times New Roman"/>
          <w:color w:val="000000"/>
          <w:sz w:val="21"/>
          <w:szCs w:val="21"/>
          <w:lang w:eastAsia="uk-UA"/>
        </w:rPr>
        <w:softHyphen/>
        <w:t>нодавстві України (теорія і практика)» Д. Д. Лилак [3]. На думку автора дисертації, законодавство України повинно базуватися на норма</w:t>
      </w:r>
      <w:r w:rsidRPr="00FE1662">
        <w:rPr>
          <w:rFonts w:ascii="Constantia Bold" w:eastAsia="Times New Roman" w:hAnsi="Constantia Bold" w:cs="Times New Roman"/>
          <w:color w:val="000000"/>
          <w:sz w:val="21"/>
          <w:szCs w:val="21"/>
          <w:lang w:eastAsia="uk-UA"/>
        </w:rPr>
        <w:softHyphen/>
        <w:t>тивно-правових актах, які мають універсальний характер за своєю дією в просторі, часі та прийнятих у межах своїх повно</w:t>
      </w:r>
      <w:r w:rsidRPr="00FE1662">
        <w:rPr>
          <w:rFonts w:ascii="Constantia Bold" w:eastAsia="Times New Roman" w:hAnsi="Constantia Bold" w:cs="Times New Roman"/>
          <w:color w:val="000000"/>
          <w:sz w:val="21"/>
          <w:szCs w:val="21"/>
          <w:lang w:eastAsia="uk-UA"/>
        </w:rPr>
        <w:softHyphen/>
        <w:t>важень Верховною Радою України і всеукраїнським референ</w:t>
      </w:r>
      <w:r w:rsidRPr="00FE1662">
        <w:rPr>
          <w:rFonts w:ascii="Constantia Bold" w:eastAsia="Times New Roman" w:hAnsi="Constantia Bold" w:cs="Times New Roman"/>
          <w:color w:val="000000"/>
          <w:sz w:val="21"/>
          <w:szCs w:val="21"/>
          <w:lang w:eastAsia="uk-UA"/>
        </w:rPr>
        <w:softHyphen/>
        <w:t>думом, Президентом України, Кабінетом Міністрів України, На</w:t>
      </w:r>
      <w:r w:rsidRPr="00FE1662">
        <w:rPr>
          <w:rFonts w:ascii="Constantia Bold" w:eastAsia="Times New Roman" w:hAnsi="Constantia Bold" w:cs="Times New Roman"/>
          <w:color w:val="000000"/>
          <w:sz w:val="21"/>
          <w:szCs w:val="21"/>
          <w:lang w:eastAsia="uk-UA"/>
        </w:rPr>
        <w:softHyphen/>
        <w:t>ціональним банком України, центральними та місцевими орга</w:t>
      </w:r>
      <w:r w:rsidRPr="00FE1662">
        <w:rPr>
          <w:rFonts w:ascii="Constantia Bold" w:eastAsia="Times New Roman" w:hAnsi="Constantia Bold" w:cs="Times New Roman"/>
          <w:color w:val="000000"/>
          <w:sz w:val="21"/>
          <w:szCs w:val="21"/>
          <w:lang w:eastAsia="uk-UA"/>
        </w:rPr>
        <w:softHyphen/>
        <w:t>нами державної виконавчої влади, органами місцевого самовря</w:t>
      </w:r>
      <w:r w:rsidRPr="00FE1662">
        <w:rPr>
          <w:rFonts w:ascii="Constantia Bold" w:eastAsia="Times New Roman" w:hAnsi="Constantia Bold" w:cs="Times New Roman"/>
          <w:color w:val="000000"/>
          <w:sz w:val="21"/>
          <w:szCs w:val="21"/>
          <w:lang w:eastAsia="uk-UA"/>
        </w:rPr>
        <w:softHyphen/>
        <w:t>дування, а також чинних міжнародних договорах. Тож, як бачи</w:t>
      </w:r>
      <w:r w:rsidRPr="00FE1662">
        <w:rPr>
          <w:rFonts w:ascii="Constantia Bold" w:eastAsia="Times New Roman" w:hAnsi="Constantia Bold" w:cs="Times New Roman"/>
          <w:color w:val="000000"/>
          <w:sz w:val="21"/>
          <w:szCs w:val="21"/>
          <w:lang w:eastAsia="uk-UA"/>
        </w:rPr>
        <w:softHyphen/>
        <w:t>мо, таке трактування поняття </w:t>
      </w:r>
      <w:r w:rsidRPr="00FE1662">
        <w:rPr>
          <w:rFonts w:ascii="Constantia Bold" w:eastAsia="Times New Roman" w:hAnsi="Constantia Bold" w:cs="Times New Roman"/>
          <w:i/>
          <w:iCs/>
          <w:color w:val="000000"/>
          <w:sz w:val="21"/>
          <w:szCs w:val="21"/>
          <w:lang w:eastAsia="uk-UA"/>
        </w:rPr>
        <w:t>законодавство</w:t>
      </w:r>
      <w:r w:rsidRPr="00FE1662">
        <w:rPr>
          <w:rFonts w:ascii="Constantia Bold" w:eastAsia="Times New Roman" w:hAnsi="Constantia Bold" w:cs="Times New Roman"/>
          <w:color w:val="000000"/>
          <w:sz w:val="21"/>
          <w:szCs w:val="21"/>
          <w:lang w:eastAsia="uk-UA"/>
        </w:rPr>
        <w:t> найбільш широке.</w:t>
      </w:r>
    </w:p>
    <w:p w:rsidR="00FE1662" w:rsidRPr="00FE1662" w:rsidRDefault="00FE1662" w:rsidP="00FE1662">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color w:val="000000"/>
          <w:sz w:val="21"/>
          <w:szCs w:val="21"/>
          <w:lang w:eastAsia="uk-UA"/>
        </w:rPr>
        <w:t>Фахівець у галузі правознавства Д. А. Керімов переконаний, що «законодавство – це загальна державна воля народу, зафіксо</w:t>
      </w:r>
      <w:r w:rsidRPr="00FE1662">
        <w:rPr>
          <w:rFonts w:ascii="Constantia Bold" w:eastAsia="Times New Roman" w:hAnsi="Constantia Bold" w:cs="Times New Roman"/>
          <w:color w:val="000000"/>
          <w:sz w:val="21"/>
          <w:szCs w:val="21"/>
          <w:lang w:eastAsia="uk-UA"/>
        </w:rPr>
        <w:softHyphen/>
        <w:t xml:space="preserve">вана в системі загальнообов’язкових правових принципів та норм, що регулюють відповідні суспільні відносини, маючи на меті підтримання </w:t>
      </w:r>
      <w:r w:rsidRPr="00FE1662">
        <w:rPr>
          <w:rFonts w:ascii="Constantia Bold" w:eastAsia="Times New Roman" w:hAnsi="Constantia Bold" w:cs="Times New Roman"/>
          <w:color w:val="000000"/>
          <w:sz w:val="21"/>
          <w:szCs w:val="21"/>
          <w:lang w:eastAsia="uk-UA"/>
        </w:rPr>
        <w:lastRenderedPageBreak/>
        <w:t>правопорядку в суспільстві» [8, с. 15]. Дослід</w:t>
      </w:r>
      <w:r w:rsidRPr="00FE1662">
        <w:rPr>
          <w:rFonts w:ascii="Constantia Bold" w:eastAsia="Times New Roman" w:hAnsi="Constantia Bold" w:cs="Times New Roman"/>
          <w:color w:val="000000"/>
          <w:sz w:val="21"/>
          <w:szCs w:val="21"/>
          <w:lang w:eastAsia="uk-UA"/>
        </w:rPr>
        <w:softHyphen/>
        <w:t>ник уважає, що в створенні таких принципів та норм полягає завдання законотворчості, рівень, успіх та спрямованість, якого залежить від рівня підготовки законодавця.</w:t>
      </w:r>
    </w:p>
    <w:p w:rsidR="00FE1662" w:rsidRPr="00FE1662" w:rsidRDefault="00FE1662" w:rsidP="00FE1662">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color w:val="000000"/>
          <w:sz w:val="21"/>
          <w:szCs w:val="21"/>
          <w:lang w:eastAsia="uk-UA"/>
        </w:rPr>
        <w:t>Творення закону передбачає дотримання правил граматики. Надзвичайно важливо також логічно, послідовно викладати в за</w:t>
      </w:r>
      <w:r w:rsidRPr="00FE1662">
        <w:rPr>
          <w:rFonts w:ascii="Constantia Bold" w:eastAsia="Times New Roman" w:hAnsi="Constantia Bold" w:cs="Times New Roman"/>
          <w:color w:val="000000"/>
          <w:sz w:val="21"/>
          <w:szCs w:val="21"/>
          <w:lang w:eastAsia="uk-UA"/>
        </w:rPr>
        <w:softHyphen/>
        <w:t>коні правовий матеріал. Статті та її пункти, глави та розділи по</w:t>
      </w:r>
      <w:r w:rsidRPr="00FE1662">
        <w:rPr>
          <w:rFonts w:ascii="Constantia Bold" w:eastAsia="Times New Roman" w:hAnsi="Constantia Bold" w:cs="Times New Roman"/>
          <w:color w:val="000000"/>
          <w:sz w:val="21"/>
          <w:szCs w:val="21"/>
          <w:lang w:eastAsia="uk-UA"/>
        </w:rPr>
        <w:softHyphen/>
        <w:t>вин</w:t>
      </w:r>
      <w:r w:rsidRPr="00FE1662">
        <w:rPr>
          <w:rFonts w:ascii="Constantia Bold" w:eastAsia="Times New Roman" w:hAnsi="Constantia Bold" w:cs="Times New Roman"/>
          <w:color w:val="000000"/>
          <w:sz w:val="21"/>
          <w:szCs w:val="21"/>
          <w:lang w:eastAsia="uk-UA"/>
        </w:rPr>
        <w:softHyphen/>
        <w:t>ні випливати один з одного, кожне положення закону повинно бути органічно пов’язане з іншими, і, зрозуміло, інформація не повинна повторюватися. Іншими словами, закон повинен стано</w:t>
      </w:r>
      <w:r w:rsidRPr="00FE1662">
        <w:rPr>
          <w:rFonts w:ascii="Constantia Bold" w:eastAsia="Times New Roman" w:hAnsi="Constantia Bold" w:cs="Times New Roman"/>
          <w:color w:val="000000"/>
          <w:sz w:val="21"/>
          <w:szCs w:val="21"/>
          <w:lang w:eastAsia="uk-UA"/>
        </w:rPr>
        <w:softHyphen/>
        <w:t>вити цілісну систему, кожен елемент якої доповнює, конкре</w:t>
      </w:r>
      <w:r w:rsidRPr="00FE1662">
        <w:rPr>
          <w:rFonts w:ascii="Constantia Bold" w:eastAsia="Times New Roman" w:hAnsi="Constantia Bold" w:cs="Times New Roman"/>
          <w:color w:val="000000"/>
          <w:sz w:val="21"/>
          <w:szCs w:val="21"/>
          <w:lang w:eastAsia="uk-UA"/>
        </w:rPr>
        <w:softHyphen/>
        <w:t>ти</w:t>
      </w:r>
      <w:r w:rsidRPr="00FE1662">
        <w:rPr>
          <w:rFonts w:ascii="Constantia Bold" w:eastAsia="Times New Roman" w:hAnsi="Constantia Bold" w:cs="Times New Roman"/>
          <w:color w:val="000000"/>
          <w:sz w:val="21"/>
          <w:szCs w:val="21"/>
          <w:lang w:eastAsia="uk-UA"/>
        </w:rPr>
        <w:softHyphen/>
        <w:t>зує чи розвиває попередній і одночасно служить основою для на</w:t>
      </w:r>
      <w:r w:rsidRPr="00FE1662">
        <w:rPr>
          <w:rFonts w:ascii="Constantia Bold" w:eastAsia="Times New Roman" w:hAnsi="Constantia Bold" w:cs="Times New Roman"/>
          <w:color w:val="000000"/>
          <w:sz w:val="21"/>
          <w:szCs w:val="21"/>
          <w:lang w:eastAsia="uk-UA"/>
        </w:rPr>
        <w:softHyphen/>
        <w:t>ступних елементів.</w:t>
      </w:r>
    </w:p>
    <w:p w:rsidR="00FE1662" w:rsidRPr="00FE1662" w:rsidRDefault="00FE1662" w:rsidP="00FE1662">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color w:val="000000"/>
          <w:sz w:val="21"/>
          <w:szCs w:val="21"/>
          <w:lang w:eastAsia="uk-UA"/>
        </w:rPr>
        <w:t>Необхідність дослідження сучасних текстів законодавства безпосередньо пов’язана із процесом удосконалення, підвищення рівня культури мови національного законодавства, адже точність і ясність юридичних формулювань, їхнє адекватне мовне втілен</w:t>
      </w:r>
      <w:r w:rsidRPr="00FE1662">
        <w:rPr>
          <w:rFonts w:ascii="Constantia Bold" w:eastAsia="Times New Roman" w:hAnsi="Constantia Bold" w:cs="Times New Roman"/>
          <w:color w:val="000000"/>
          <w:sz w:val="21"/>
          <w:szCs w:val="21"/>
          <w:lang w:eastAsia="uk-UA"/>
        </w:rPr>
        <w:softHyphen/>
        <w:t>ня, правильне вживання правової термінології багато в чому визначають ефективність законодавства, сприяючи повноцінному захисту прав окремих громадян, юридичних осіб, суспільства й держави.</w:t>
      </w:r>
    </w:p>
    <w:p w:rsidR="00FE1662" w:rsidRPr="00FE1662" w:rsidRDefault="00FE1662" w:rsidP="00FE1662">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color w:val="000000"/>
          <w:sz w:val="21"/>
          <w:szCs w:val="21"/>
          <w:lang w:eastAsia="uk-UA"/>
        </w:rPr>
        <w:t>Досвід вітчизняної законодавчої техніки, а також законодав</w:t>
      </w:r>
      <w:r w:rsidRPr="00FE1662">
        <w:rPr>
          <w:rFonts w:ascii="Constantia Bold" w:eastAsia="Times New Roman" w:hAnsi="Constantia Bold" w:cs="Times New Roman"/>
          <w:color w:val="000000"/>
          <w:sz w:val="21"/>
          <w:szCs w:val="21"/>
          <w:lang w:eastAsia="uk-UA"/>
        </w:rPr>
        <w:softHyphen/>
        <w:t>чої техніки інших держав дозволяє виділити систему її вимог і прийомів, що підтвердили свою цінність в процесі вико</w:t>
      </w:r>
      <w:r w:rsidRPr="00FE1662">
        <w:rPr>
          <w:rFonts w:ascii="Constantia Bold" w:eastAsia="Times New Roman" w:hAnsi="Constantia Bold" w:cs="Times New Roman"/>
          <w:color w:val="000000"/>
          <w:sz w:val="21"/>
          <w:szCs w:val="21"/>
          <w:lang w:eastAsia="uk-UA"/>
        </w:rPr>
        <w:softHyphen/>
        <w:t>ристан</w:t>
      </w:r>
      <w:r w:rsidRPr="00FE1662">
        <w:rPr>
          <w:rFonts w:ascii="Constantia Bold" w:eastAsia="Times New Roman" w:hAnsi="Constantia Bold" w:cs="Times New Roman"/>
          <w:color w:val="000000"/>
          <w:sz w:val="21"/>
          <w:szCs w:val="21"/>
          <w:lang w:eastAsia="uk-UA"/>
        </w:rPr>
        <w:softHyphen/>
        <w:t>ня. Необхідно домагатися, щоб закони були точними й дохідли</w:t>
      </w:r>
      <w:r w:rsidRPr="00FE1662">
        <w:rPr>
          <w:rFonts w:ascii="Constantia Bold" w:eastAsia="Times New Roman" w:hAnsi="Constantia Bold" w:cs="Times New Roman"/>
          <w:color w:val="000000"/>
          <w:sz w:val="21"/>
          <w:szCs w:val="21"/>
          <w:lang w:eastAsia="uk-UA"/>
        </w:rPr>
        <w:softHyphen/>
        <w:t>вими, щоб мова закону була єднанням законодавчої волі та думки, щоб у законі були виражені особ</w:t>
      </w:r>
      <w:r w:rsidRPr="00FE1662">
        <w:rPr>
          <w:rFonts w:ascii="Constantia Bold" w:eastAsia="Times New Roman" w:hAnsi="Constantia Bold" w:cs="Times New Roman"/>
          <w:color w:val="000000"/>
          <w:sz w:val="21"/>
          <w:szCs w:val="21"/>
          <w:lang w:eastAsia="uk-UA"/>
        </w:rPr>
        <w:softHyphen/>
        <w:t>ливості української за</w:t>
      </w:r>
      <w:r w:rsidRPr="00FE1662">
        <w:rPr>
          <w:rFonts w:ascii="Constantia Bold" w:eastAsia="Times New Roman" w:hAnsi="Constantia Bold" w:cs="Times New Roman"/>
          <w:color w:val="000000"/>
          <w:sz w:val="21"/>
          <w:szCs w:val="21"/>
          <w:lang w:eastAsia="uk-UA"/>
        </w:rPr>
        <w:softHyphen/>
        <w:t>конодавчої стилістики не лише за змістом, а й за формою.</w:t>
      </w:r>
    </w:p>
    <w:p w:rsidR="00FE1662" w:rsidRPr="00FE1662" w:rsidRDefault="00FE1662" w:rsidP="00FE1662">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color w:val="000000"/>
          <w:sz w:val="21"/>
          <w:szCs w:val="21"/>
          <w:lang w:eastAsia="uk-UA"/>
        </w:rPr>
        <w:t>Отже, проаналізувавши наукові праці, робимо висновок, що лише лексичний шар законодавчої мови, тобто термінологічна база законів, зокрема Кримінального кодексу України, є най</w:t>
      </w:r>
      <w:r w:rsidRPr="00FE1662">
        <w:rPr>
          <w:rFonts w:ascii="Constantia Bold" w:eastAsia="Times New Roman" w:hAnsi="Constantia Bold" w:cs="Times New Roman"/>
          <w:color w:val="000000"/>
          <w:sz w:val="21"/>
          <w:szCs w:val="21"/>
          <w:lang w:eastAsia="uk-UA"/>
        </w:rPr>
        <w:softHyphen/>
        <w:t>більш вивче</w:t>
      </w:r>
      <w:r w:rsidRPr="00FE1662">
        <w:rPr>
          <w:rFonts w:ascii="Constantia Bold" w:eastAsia="Times New Roman" w:hAnsi="Constantia Bold" w:cs="Times New Roman"/>
          <w:color w:val="000000"/>
          <w:sz w:val="21"/>
          <w:szCs w:val="21"/>
          <w:lang w:eastAsia="uk-UA"/>
        </w:rPr>
        <w:softHyphen/>
        <w:t>ним у науковій літературі з аналізованої проб</w:t>
      </w:r>
      <w:r w:rsidRPr="00FE1662">
        <w:rPr>
          <w:rFonts w:ascii="Constantia Bold" w:eastAsia="Times New Roman" w:hAnsi="Constantia Bold" w:cs="Times New Roman"/>
          <w:color w:val="000000"/>
          <w:sz w:val="21"/>
          <w:szCs w:val="21"/>
          <w:lang w:eastAsia="uk-UA"/>
        </w:rPr>
        <w:softHyphen/>
        <w:t>лема</w:t>
      </w:r>
      <w:r w:rsidRPr="00FE1662">
        <w:rPr>
          <w:rFonts w:ascii="Constantia Bold" w:eastAsia="Times New Roman" w:hAnsi="Constantia Bold" w:cs="Times New Roman"/>
          <w:color w:val="000000"/>
          <w:sz w:val="21"/>
          <w:szCs w:val="21"/>
          <w:lang w:eastAsia="uk-UA"/>
        </w:rPr>
        <w:softHyphen/>
        <w:t>тики. Інші ас</w:t>
      </w:r>
      <w:r w:rsidRPr="00FE1662">
        <w:rPr>
          <w:rFonts w:ascii="Constantia Bold" w:eastAsia="Times New Roman" w:hAnsi="Constantia Bold" w:cs="Times New Roman"/>
          <w:color w:val="000000"/>
          <w:sz w:val="21"/>
          <w:szCs w:val="21"/>
          <w:lang w:eastAsia="uk-UA"/>
        </w:rPr>
        <w:softHyphen/>
        <w:t>пекти дослідження текстового масиву мови законо</w:t>
      </w:r>
      <w:r w:rsidRPr="00FE1662">
        <w:rPr>
          <w:rFonts w:ascii="Constantia Bold" w:eastAsia="Times New Roman" w:hAnsi="Constantia Bold" w:cs="Times New Roman"/>
          <w:color w:val="000000"/>
          <w:sz w:val="21"/>
          <w:szCs w:val="21"/>
          <w:lang w:eastAsia="uk-UA"/>
        </w:rPr>
        <w:softHyphen/>
        <w:t>давства, зокре</w:t>
      </w:r>
      <w:r w:rsidRPr="00FE1662">
        <w:rPr>
          <w:rFonts w:ascii="Constantia Bold" w:eastAsia="Times New Roman" w:hAnsi="Constantia Bold" w:cs="Times New Roman"/>
          <w:color w:val="000000"/>
          <w:sz w:val="21"/>
          <w:szCs w:val="21"/>
          <w:lang w:eastAsia="uk-UA"/>
        </w:rPr>
        <w:softHyphen/>
        <w:t>ма їхньої морфологічної та синтаксичної специ</w:t>
      </w:r>
      <w:r w:rsidRPr="00FE1662">
        <w:rPr>
          <w:rFonts w:ascii="Constantia Bold" w:eastAsia="Times New Roman" w:hAnsi="Constantia Bold" w:cs="Times New Roman"/>
          <w:color w:val="000000"/>
          <w:sz w:val="21"/>
          <w:szCs w:val="21"/>
          <w:lang w:eastAsia="uk-UA"/>
        </w:rPr>
        <w:softHyphen/>
        <w:t>фіки, зали</w:t>
      </w:r>
      <w:r w:rsidRPr="00FE1662">
        <w:rPr>
          <w:rFonts w:ascii="Constantia Bold" w:eastAsia="Times New Roman" w:hAnsi="Constantia Bold" w:cs="Times New Roman"/>
          <w:color w:val="000000"/>
          <w:sz w:val="21"/>
          <w:szCs w:val="21"/>
          <w:lang w:eastAsia="uk-UA"/>
        </w:rPr>
        <w:softHyphen/>
        <w:t>шають</w:t>
      </w:r>
      <w:r w:rsidRPr="00FE1662">
        <w:rPr>
          <w:rFonts w:ascii="Constantia Bold" w:eastAsia="Times New Roman" w:hAnsi="Constantia Bold" w:cs="Times New Roman"/>
          <w:color w:val="000000"/>
          <w:sz w:val="21"/>
          <w:szCs w:val="21"/>
          <w:lang w:eastAsia="uk-UA"/>
        </w:rPr>
        <w:softHyphen/>
        <w:t>ся недостатньо висвітленими в лінгвістичній науці. Актуальність та необхідність здійснення досліджень тако</w:t>
      </w:r>
      <w:r w:rsidRPr="00FE1662">
        <w:rPr>
          <w:rFonts w:ascii="Constantia Bold" w:eastAsia="Times New Roman" w:hAnsi="Constantia Bold" w:cs="Times New Roman"/>
          <w:color w:val="000000"/>
          <w:sz w:val="21"/>
          <w:szCs w:val="21"/>
          <w:lang w:eastAsia="uk-UA"/>
        </w:rPr>
        <w:softHyphen/>
        <w:t>го характеру полягає в тому, що дотримання законів грама</w:t>
      </w:r>
      <w:r w:rsidRPr="00FE1662">
        <w:rPr>
          <w:rFonts w:ascii="Constantia Bold" w:eastAsia="Times New Roman" w:hAnsi="Constantia Bold" w:cs="Times New Roman"/>
          <w:color w:val="000000"/>
          <w:sz w:val="21"/>
          <w:szCs w:val="21"/>
          <w:lang w:eastAsia="uk-UA"/>
        </w:rPr>
        <w:softHyphen/>
        <w:t>тики забезпечить високу якість мови сучасних законодавчих актів, дозволить удоскона</w:t>
      </w:r>
      <w:r w:rsidRPr="00FE1662">
        <w:rPr>
          <w:rFonts w:ascii="Constantia Bold" w:eastAsia="Times New Roman" w:hAnsi="Constantia Bold" w:cs="Times New Roman"/>
          <w:color w:val="000000"/>
          <w:sz w:val="21"/>
          <w:szCs w:val="21"/>
          <w:lang w:eastAsia="uk-UA"/>
        </w:rPr>
        <w:softHyphen/>
        <w:t>лю</w:t>
      </w:r>
      <w:r w:rsidRPr="00FE1662">
        <w:rPr>
          <w:rFonts w:ascii="Constantia Bold" w:eastAsia="Times New Roman" w:hAnsi="Constantia Bold" w:cs="Times New Roman"/>
          <w:color w:val="000000"/>
          <w:sz w:val="21"/>
          <w:szCs w:val="21"/>
          <w:lang w:eastAsia="uk-UA"/>
        </w:rPr>
        <w:softHyphen/>
        <w:t>вати національну законодавчу сис</w:t>
      </w:r>
      <w:r w:rsidRPr="00FE1662">
        <w:rPr>
          <w:rFonts w:ascii="Constantia Bold" w:eastAsia="Times New Roman" w:hAnsi="Constantia Bold" w:cs="Times New Roman"/>
          <w:color w:val="000000"/>
          <w:sz w:val="21"/>
          <w:szCs w:val="21"/>
          <w:lang w:eastAsia="uk-UA"/>
        </w:rPr>
        <w:softHyphen/>
        <w:t>тему держави в майбутньому.</w:t>
      </w:r>
    </w:p>
    <w:p w:rsidR="00FE1662" w:rsidRPr="00FE1662" w:rsidRDefault="00FE1662" w:rsidP="00FE1662">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b/>
          <w:bCs/>
          <w:color w:val="000000"/>
          <w:sz w:val="21"/>
          <w:szCs w:val="21"/>
          <w:lang w:eastAsia="uk-UA"/>
        </w:rPr>
        <w:t>Бібліографічні посилання</w:t>
      </w:r>
    </w:p>
    <w:p w:rsidR="00FE1662" w:rsidRPr="00FE1662" w:rsidRDefault="00FE1662" w:rsidP="00FE1662">
      <w:pPr>
        <w:numPr>
          <w:ilvl w:val="0"/>
          <w:numId w:val="1"/>
        </w:numPr>
        <w:shd w:val="clear" w:color="auto" w:fill="FFFFFF"/>
        <w:spacing w:before="100" w:beforeAutospacing="1" w:after="100" w:afterAutospacing="1" w:line="270" w:lineRule="atLeast"/>
        <w:ind w:left="300" w:right="300"/>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b/>
          <w:bCs/>
          <w:color w:val="000000"/>
          <w:sz w:val="21"/>
          <w:szCs w:val="21"/>
          <w:lang w:eastAsia="uk-UA"/>
        </w:rPr>
        <w:t>Керимов Д. А.</w:t>
      </w:r>
      <w:r w:rsidRPr="00FE1662">
        <w:rPr>
          <w:rFonts w:ascii="Constantia Bold" w:eastAsia="Times New Roman" w:hAnsi="Constantia Bold" w:cs="Times New Roman"/>
          <w:color w:val="000000"/>
          <w:sz w:val="21"/>
          <w:szCs w:val="21"/>
          <w:lang w:eastAsia="uk-UA"/>
        </w:rPr>
        <w:t> Культура и техника законотворчества / Д. А. Ке</w:t>
      </w:r>
      <w:r w:rsidRPr="00FE1662">
        <w:rPr>
          <w:rFonts w:ascii="Constantia Bold" w:eastAsia="Times New Roman" w:hAnsi="Constantia Bold" w:cs="Times New Roman"/>
          <w:color w:val="000000"/>
          <w:sz w:val="21"/>
          <w:szCs w:val="21"/>
          <w:lang w:eastAsia="uk-UA"/>
        </w:rPr>
        <w:softHyphen/>
      </w:r>
      <w:r w:rsidRPr="00FE1662">
        <w:rPr>
          <w:rFonts w:ascii="Constantia Bold" w:eastAsia="Times New Roman" w:hAnsi="Constantia Bold" w:cs="Times New Roman"/>
          <w:color w:val="000000"/>
          <w:sz w:val="21"/>
          <w:szCs w:val="21"/>
          <w:lang w:eastAsia="uk-UA"/>
        </w:rPr>
        <w:softHyphen/>
        <w:t>римов. – М.: Юридическая литература, 1991. – 159 с.</w:t>
      </w:r>
    </w:p>
    <w:p w:rsidR="00FE1662" w:rsidRPr="00FE1662" w:rsidRDefault="00FE1662" w:rsidP="00FE1662">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b/>
          <w:bCs/>
          <w:color w:val="000000"/>
          <w:sz w:val="21"/>
          <w:szCs w:val="21"/>
          <w:lang w:eastAsia="uk-UA"/>
        </w:rPr>
        <w:t>Кравченко С. П.</w:t>
      </w:r>
      <w:r w:rsidRPr="00FE1662">
        <w:rPr>
          <w:rFonts w:ascii="Constantia Bold" w:eastAsia="Times New Roman" w:hAnsi="Constantia Bold" w:cs="Times New Roman"/>
          <w:color w:val="000000"/>
          <w:sz w:val="21"/>
          <w:szCs w:val="21"/>
          <w:lang w:eastAsia="uk-UA"/>
        </w:rPr>
        <w:t> Мова як фактор правоутворення та зако</w:t>
      </w:r>
      <w:r w:rsidRPr="00FE1662">
        <w:rPr>
          <w:rFonts w:ascii="Constantia Bold" w:eastAsia="Times New Roman" w:hAnsi="Constantia Bold" w:cs="Times New Roman"/>
          <w:color w:val="000000"/>
          <w:sz w:val="21"/>
          <w:szCs w:val="21"/>
          <w:lang w:eastAsia="uk-UA"/>
        </w:rPr>
        <w:softHyphen/>
        <w:t>но</w:t>
      </w:r>
      <w:r w:rsidRPr="00FE1662">
        <w:rPr>
          <w:rFonts w:ascii="Constantia Bold" w:eastAsia="Times New Roman" w:hAnsi="Constantia Bold" w:cs="Times New Roman"/>
          <w:color w:val="000000"/>
          <w:sz w:val="21"/>
          <w:szCs w:val="21"/>
          <w:lang w:eastAsia="uk-UA"/>
        </w:rPr>
        <w:softHyphen/>
        <w:t>творення: автореф. дис. на здобуття наук. ступеня канд. юрид. наук: спец. 12.00.01. «Теорія та історія держави і пра</w:t>
      </w:r>
      <w:r w:rsidRPr="00FE1662">
        <w:rPr>
          <w:rFonts w:ascii="Constantia Bold" w:eastAsia="Times New Roman" w:hAnsi="Constantia Bold" w:cs="Times New Roman"/>
          <w:color w:val="000000"/>
          <w:sz w:val="21"/>
          <w:szCs w:val="21"/>
          <w:lang w:eastAsia="uk-UA"/>
        </w:rPr>
        <w:softHyphen/>
        <w:t>ва; історія політичних і правових учень» / С. П. Кравченко. – О., 2000. – 20 с.</w:t>
      </w:r>
    </w:p>
    <w:p w:rsidR="00FE1662" w:rsidRPr="00FE1662" w:rsidRDefault="00FE1662" w:rsidP="00FE1662">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b/>
          <w:bCs/>
          <w:color w:val="000000"/>
          <w:sz w:val="21"/>
          <w:szCs w:val="21"/>
          <w:lang w:eastAsia="uk-UA"/>
        </w:rPr>
        <w:t>Лилак Д. Д.</w:t>
      </w:r>
      <w:r w:rsidRPr="00FE1662">
        <w:rPr>
          <w:rFonts w:ascii="Constantia Bold" w:eastAsia="Times New Roman" w:hAnsi="Constantia Bold" w:cs="Times New Roman"/>
          <w:color w:val="000000"/>
          <w:sz w:val="21"/>
          <w:szCs w:val="21"/>
          <w:lang w:eastAsia="uk-UA"/>
        </w:rPr>
        <w:t> Проблеми колізій у законодавстві України (теорія і практика): автореф. дис. на здобуття наук. ступеня канд. юрид. наук: спец. 12.00.01. «Теорія та історія держави і права; історія політичних і правових учень» / Д. Д. Лилак. – К., 200</w:t>
      </w:r>
      <w:bookmarkStart w:id="0" w:name="_GoBack"/>
      <w:bookmarkEnd w:id="0"/>
      <w:r w:rsidRPr="00FE1662">
        <w:rPr>
          <w:rFonts w:ascii="Constantia Bold" w:eastAsia="Times New Roman" w:hAnsi="Constantia Bold" w:cs="Times New Roman"/>
          <w:color w:val="000000"/>
          <w:sz w:val="21"/>
          <w:szCs w:val="21"/>
          <w:lang w:eastAsia="uk-UA"/>
        </w:rPr>
        <w:t>4. – 20 с.</w:t>
      </w:r>
    </w:p>
    <w:p w:rsidR="00FE1662" w:rsidRPr="00FE1662" w:rsidRDefault="00FE1662" w:rsidP="00FE1662">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b/>
          <w:bCs/>
          <w:color w:val="000000"/>
          <w:sz w:val="21"/>
          <w:szCs w:val="21"/>
          <w:lang w:eastAsia="uk-UA"/>
        </w:rPr>
        <w:t>Поняття</w:t>
      </w:r>
      <w:r w:rsidRPr="00FE1662">
        <w:rPr>
          <w:rFonts w:ascii="Constantia Bold" w:eastAsia="Times New Roman" w:hAnsi="Constantia Bold" w:cs="Times New Roman"/>
          <w:color w:val="000000"/>
          <w:sz w:val="21"/>
          <w:szCs w:val="21"/>
          <w:lang w:eastAsia="uk-UA"/>
        </w:rPr>
        <w:t> законодавства [Електронний ресурс]. – Режим доступу: http://yurist-online.com/ukr/uslugi/yuristam/literatura/ stati/tgp/110.php.</w:t>
      </w:r>
    </w:p>
    <w:p w:rsidR="00FE1662" w:rsidRPr="00FE1662" w:rsidRDefault="00FE1662" w:rsidP="00FE1662">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b/>
          <w:bCs/>
          <w:color w:val="000000"/>
          <w:sz w:val="21"/>
          <w:szCs w:val="21"/>
          <w:lang w:eastAsia="uk-UA"/>
        </w:rPr>
        <w:t>Прадід Ю. Ф.</w:t>
      </w:r>
      <w:r w:rsidRPr="00FE1662">
        <w:rPr>
          <w:rFonts w:ascii="Constantia Bold" w:eastAsia="Times New Roman" w:hAnsi="Constantia Bold" w:cs="Times New Roman"/>
          <w:color w:val="000000"/>
          <w:sz w:val="21"/>
          <w:szCs w:val="21"/>
          <w:lang w:eastAsia="uk-UA"/>
        </w:rPr>
        <w:t> У царині лінгвістики і права / Ю. Ф. Прадід. – Сімферополь: Еліньо, 2006. – 256 с.</w:t>
      </w:r>
    </w:p>
    <w:p w:rsidR="00FE1662" w:rsidRPr="00FE1662" w:rsidRDefault="00FE1662" w:rsidP="00FE1662">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b/>
          <w:bCs/>
          <w:color w:val="000000"/>
          <w:sz w:val="21"/>
          <w:szCs w:val="21"/>
          <w:lang w:eastAsia="uk-UA"/>
        </w:rPr>
        <w:t>Прадід Ю. Ф. </w:t>
      </w:r>
      <w:r w:rsidRPr="00FE1662">
        <w:rPr>
          <w:rFonts w:ascii="Constantia Bold" w:eastAsia="Times New Roman" w:hAnsi="Constantia Bold" w:cs="Times New Roman"/>
          <w:color w:val="000000"/>
          <w:sz w:val="21"/>
          <w:szCs w:val="21"/>
          <w:lang w:eastAsia="uk-UA"/>
        </w:rPr>
        <w:t>Юридична лінгвістика (проблематика до</w:t>
      </w:r>
      <w:r w:rsidRPr="00FE1662">
        <w:rPr>
          <w:rFonts w:ascii="Constantia Bold" w:eastAsia="Times New Roman" w:hAnsi="Constantia Bold" w:cs="Times New Roman"/>
          <w:color w:val="000000"/>
          <w:sz w:val="21"/>
          <w:szCs w:val="21"/>
          <w:lang w:eastAsia="uk-UA"/>
        </w:rPr>
        <w:softHyphen/>
        <w:t>слі</w:t>
      </w:r>
      <w:r w:rsidRPr="00FE1662">
        <w:rPr>
          <w:rFonts w:ascii="Constantia Bold" w:eastAsia="Times New Roman" w:hAnsi="Constantia Bold" w:cs="Times New Roman"/>
          <w:color w:val="000000"/>
          <w:sz w:val="21"/>
          <w:szCs w:val="21"/>
          <w:lang w:eastAsia="uk-UA"/>
        </w:rPr>
        <w:softHyphen/>
        <w:t>дження) / Ю. Ф. Прадід // Мовознавство. – 2002. – № 4–5. – С. 21–25.</w:t>
      </w:r>
    </w:p>
    <w:p w:rsidR="00FE1662" w:rsidRPr="00FE1662" w:rsidRDefault="00FE1662" w:rsidP="00FE1662">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b/>
          <w:bCs/>
          <w:color w:val="000000"/>
          <w:sz w:val="21"/>
          <w:szCs w:val="21"/>
          <w:lang w:eastAsia="uk-UA"/>
        </w:rPr>
        <w:t>Радецька В. Я.</w:t>
      </w:r>
      <w:r w:rsidRPr="00FE1662">
        <w:rPr>
          <w:rFonts w:ascii="Constantia Bold" w:eastAsia="Times New Roman" w:hAnsi="Constantia Bold" w:cs="Times New Roman"/>
          <w:color w:val="000000"/>
          <w:sz w:val="21"/>
          <w:szCs w:val="21"/>
          <w:lang w:eastAsia="uk-UA"/>
        </w:rPr>
        <w:t> Мова науки криміналістики: автореф. дис. на здобуття наук. ступеня канд. юрид. наук: спец. 12.00.09 «Кри</w:t>
      </w:r>
      <w:r w:rsidRPr="00FE1662">
        <w:rPr>
          <w:rFonts w:ascii="Constantia Bold" w:eastAsia="Times New Roman" w:hAnsi="Constantia Bold" w:cs="Times New Roman"/>
          <w:color w:val="000000"/>
          <w:sz w:val="21"/>
          <w:szCs w:val="21"/>
          <w:lang w:eastAsia="uk-UA"/>
        </w:rPr>
        <w:softHyphen/>
        <w:t>мінальний процес та криміналістика; судова експертиза» / В. Я. Радецька. – К., 2002. – 18 с.</w:t>
      </w:r>
    </w:p>
    <w:p w:rsidR="00FE1662" w:rsidRPr="00FE1662" w:rsidRDefault="00FE1662" w:rsidP="00FE1662">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b/>
          <w:bCs/>
          <w:color w:val="000000"/>
          <w:sz w:val="21"/>
          <w:szCs w:val="21"/>
          <w:lang w:eastAsia="uk-UA"/>
        </w:rPr>
        <w:t>Токарська А. С.</w:t>
      </w:r>
      <w:r w:rsidRPr="00FE1662">
        <w:rPr>
          <w:rFonts w:ascii="Constantia Bold" w:eastAsia="Times New Roman" w:hAnsi="Constantia Bold" w:cs="Times New Roman"/>
          <w:color w:val="000000"/>
          <w:sz w:val="21"/>
          <w:szCs w:val="21"/>
          <w:lang w:eastAsia="uk-UA"/>
        </w:rPr>
        <w:t> Культура фахового мовлення правника: [навч. посібник] / А. С. Токарська, І. М. Кочан. – Львів: Світ, 2003. – 312 с.</w:t>
      </w:r>
    </w:p>
    <w:p w:rsidR="00FE1662" w:rsidRPr="00FE1662" w:rsidRDefault="00FE1662" w:rsidP="00FE1662">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b/>
          <w:bCs/>
          <w:color w:val="000000"/>
          <w:sz w:val="21"/>
          <w:szCs w:val="21"/>
          <w:lang w:eastAsia="uk-UA"/>
        </w:rPr>
        <w:t>Тростюк З. А.</w:t>
      </w:r>
      <w:r w:rsidRPr="00FE1662">
        <w:rPr>
          <w:rFonts w:ascii="Constantia Bold" w:eastAsia="Times New Roman" w:hAnsi="Constantia Bold" w:cs="Times New Roman"/>
          <w:color w:val="000000"/>
          <w:sz w:val="21"/>
          <w:szCs w:val="21"/>
          <w:lang w:eastAsia="uk-UA"/>
        </w:rPr>
        <w:t> Понятійний апарат Особливої частини Кри</w:t>
      </w:r>
      <w:r w:rsidRPr="00FE1662">
        <w:rPr>
          <w:rFonts w:ascii="Constantia Bold" w:eastAsia="Times New Roman" w:hAnsi="Constantia Bold" w:cs="Times New Roman"/>
          <w:color w:val="000000"/>
          <w:sz w:val="21"/>
          <w:szCs w:val="21"/>
          <w:lang w:eastAsia="uk-UA"/>
        </w:rPr>
        <w:softHyphen/>
        <w:t>мінального кодексу України: автореф. дис. на здобуття наук. ступеня канд. юрид. наук: спец. 12.00.08 «Кримінальне право та кримінологія; кримінально-виконавче право» / З. А. Трос</w:t>
      </w:r>
      <w:r w:rsidRPr="00FE1662">
        <w:rPr>
          <w:rFonts w:ascii="Constantia Bold" w:eastAsia="Times New Roman" w:hAnsi="Constantia Bold" w:cs="Times New Roman"/>
          <w:color w:val="000000"/>
          <w:sz w:val="21"/>
          <w:szCs w:val="21"/>
          <w:lang w:eastAsia="uk-UA"/>
        </w:rPr>
        <w:softHyphen/>
        <w:t>тюк. ? К., 2000. – 16 с.</w:t>
      </w:r>
    </w:p>
    <w:p w:rsidR="00FE1662" w:rsidRPr="00FE1662" w:rsidRDefault="00FE1662" w:rsidP="00FE1662">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lang w:eastAsia="uk-UA"/>
        </w:rPr>
      </w:pPr>
      <w:r w:rsidRPr="00FE1662">
        <w:rPr>
          <w:rFonts w:ascii="Constantia Bold" w:eastAsia="Times New Roman" w:hAnsi="Constantia Bold" w:cs="Times New Roman"/>
          <w:b/>
          <w:bCs/>
          <w:color w:val="000000"/>
          <w:sz w:val="21"/>
          <w:szCs w:val="21"/>
          <w:lang w:eastAsia="uk-UA"/>
        </w:rPr>
        <w:t>Язык закона</w:t>
      </w:r>
      <w:r w:rsidRPr="00FE1662">
        <w:rPr>
          <w:rFonts w:ascii="Constantia Bold" w:eastAsia="Times New Roman" w:hAnsi="Constantia Bold" w:cs="Times New Roman"/>
          <w:color w:val="000000"/>
          <w:sz w:val="21"/>
          <w:szCs w:val="21"/>
          <w:lang w:eastAsia="uk-UA"/>
        </w:rPr>
        <w:t> / [Боголюбов С. А., Казьмин И. Ф., Лок</w:t>
      </w:r>
      <w:r w:rsidRPr="00FE1662">
        <w:rPr>
          <w:rFonts w:ascii="Constantia Bold" w:eastAsia="Times New Roman" w:hAnsi="Constantia Bold" w:cs="Times New Roman"/>
          <w:color w:val="000000"/>
          <w:sz w:val="21"/>
          <w:szCs w:val="21"/>
          <w:lang w:eastAsia="uk-UA"/>
        </w:rPr>
        <w:softHyphen/>
        <w:t>шина М. Д. и др.]; под ред. А. С. Пиголкина. – М.: Юридическая лите</w:t>
      </w:r>
      <w:r w:rsidRPr="00FE1662">
        <w:rPr>
          <w:rFonts w:ascii="Constantia Bold" w:eastAsia="Times New Roman" w:hAnsi="Constantia Bold" w:cs="Times New Roman"/>
          <w:color w:val="000000"/>
          <w:sz w:val="21"/>
          <w:szCs w:val="21"/>
          <w:lang w:eastAsia="uk-UA"/>
        </w:rPr>
        <w:softHyphen/>
        <w:t>ратура, 1990. – 189 с.</w:t>
      </w:r>
    </w:p>
    <w:p w:rsidR="002C3705" w:rsidRDefault="002C3705"/>
    <w:sectPr w:rsidR="002C37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tantia Bold">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10254"/>
    <w:multiLevelType w:val="multilevel"/>
    <w:tmpl w:val="0A362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9B"/>
    <w:rsid w:val="002C3705"/>
    <w:rsid w:val="00B80D9B"/>
    <w:rsid w:val="00FE16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085D0-8B3F-4A0B-ADBB-9643E302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E166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1662"/>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FE1662"/>
    <w:rPr>
      <w:color w:val="0000FF"/>
      <w:u w:val="single"/>
    </w:rPr>
  </w:style>
  <w:style w:type="paragraph" w:styleId="a4">
    <w:name w:val="Normal (Web)"/>
    <w:basedOn w:val="a"/>
    <w:uiPriority w:val="99"/>
    <w:semiHidden/>
    <w:unhideWhenUsed/>
    <w:rsid w:val="00FE166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FE1662"/>
    <w:rPr>
      <w:i/>
      <w:iCs/>
    </w:rPr>
  </w:style>
  <w:style w:type="character" w:styleId="a6">
    <w:name w:val="Strong"/>
    <w:basedOn w:val="a0"/>
    <w:uiPriority w:val="22"/>
    <w:qFormat/>
    <w:rsid w:val="00FE1662"/>
    <w:rPr>
      <w:b/>
      <w:bCs/>
    </w:rPr>
  </w:style>
  <w:style w:type="character" w:customStyle="1" w:styleId="apple-converted-space">
    <w:name w:val="apple-converted-space"/>
    <w:basedOn w:val="a0"/>
    <w:rsid w:val="00FE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87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krsence.com.ua/zmist-zhurnalu/ukra%d1%97nskij-smisl-2-2012/problemni-pitannya-lingvistiki-tekstiv-ukra%d1%97nskogo-zakonodavstv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11057</Words>
  <Characters>6303</Characters>
  <Application>Microsoft Office Word</Application>
  <DocSecurity>0</DocSecurity>
  <Lines>52</Lines>
  <Paragraphs>34</Paragraphs>
  <ScaleCrop>false</ScaleCrop>
  <Company>SPecialiST RePack</Company>
  <LinksUpToDate>false</LinksUpToDate>
  <CharactersWithSpaces>17326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Элла Федоренко</dc:creator>
  <cp:keywords/>
  <dc:description/>
  <cp:lastModifiedBy>Элла Федоренко</cp:lastModifiedBy>
  <cp:revision>2</cp:revision>
  <dcterms:created xsi:type="dcterms:W3CDTF">2014-12-23T23:00:00Z</dcterms:created>
  <dcterms:modified xsi:type="dcterms:W3CDTF">2014-12-23T23:01:00Z</dcterms:modified>
</cp:coreProperties>
</file>