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76" w:rsidRPr="000B1676" w:rsidRDefault="000B1676" w:rsidP="000B1676">
      <w:pPr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95F30"/>
          <w:spacing w:val="-15"/>
          <w:sz w:val="38"/>
          <w:szCs w:val="38"/>
          <w:lang w:eastAsia="uk-UA"/>
        </w:rPr>
      </w:pPr>
      <w:hyperlink r:id="rId5" w:tooltip="РЕДУПЛІКАЦІЯ ЯК ЗАСІБ ВИРАЖЕННЯ АВТОРСЬКОЇ МОДАЛЬНОСТІ У ТВОРАХ ЮРІЯ КИРИЧЕНКА" w:history="1">
        <w:r w:rsidRPr="000B1676">
          <w:rPr>
            <w:rFonts w:ascii="Times New Roman" w:eastAsia="Times New Roman" w:hAnsi="Times New Roman" w:cs="Times New Roman"/>
            <w:b/>
            <w:bCs/>
            <w:color w:val="895F30"/>
            <w:spacing w:val="-15"/>
            <w:sz w:val="38"/>
            <w:szCs w:val="38"/>
            <w:lang w:eastAsia="uk-UA"/>
          </w:rPr>
          <w:t>РЕДУПЛІКАЦІЯ ЯК ЗАСІБ ВИРАЖЕННЯ АВТОРСЬКОЇ МОДАЛЬНОСТІ У ТВОРАХ ЮРІЯ КИРИЧЕНКА</w:t>
        </w:r>
      </w:hyperlink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Т. В. Шевченко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РЕДУПЛІКАЦІЯ ЯК ЗАСІБ ВИРАЖЕННЯ АВТОРСЬКОЇ МОДАЛЬНОСТІ У ТВОРАХ ЮРІЯ КИРИЧЕНКА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У статті з’ясовується проблема авторської модальності у ху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дож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ньому мовленні Ю. Кириченка, аналізується повтор як лінгвістичний засіб передачі найрізноманітніших суб’єктивно-модальних значень.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Ключові слова: об’єктивна модальність, суб’єктивна модальність, автор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ська мо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даль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ність, повтори, редуплікація, парцеляція, складне речення.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 статье рассматривается проблема авторской модальности в ху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дожественной речи Ю. Кириченка, анализируется повтор как линг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вис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ти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ческий прием передачи разнообразных субъективно-модальных зна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чений.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Ключевые слова: объективная модальность, субъективная модальность, ав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тор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ская модальность, повторы, редупликация, парцелляция, сложное пред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ложение.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The article considers the problem of author’s modality in literary style of Y. Kyrychenko, the repetition as a linguistic means of rendering different subjec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tive modal meanings in the writers’ works of literature is analyzed in the article.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Key words: objective, subjective modality; author’s modality; repetitions; reduplication; parcelling; composite sentence.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Проблема редуплікації (повторення окремих слів чи слово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сполу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чень у висловленні) дуже тісно пов’язана з категорією суб’єк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тив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ної модальності. Як зазначають автори академічного видання російської граматики 1970 р., кожному висловленню, крім закладе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 в системі форм речення об’єктивно-модального значен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ня, притаманне суб’єктивно-модальне значення, яке виража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ється ін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тонацією, порядом слів, повторами того самого слова чи його форм, частками, сполучниками, вигуками тощо. Професор Г. Я. Сол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ганик запропонував увести до поняття суб’єктивна модальність паралельний термін – «авторська модальність», пов’язуючи видо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зміну речення безпосередньо з автором повідомлення [18].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До проблеми співвідношення суб’єктивного та об’єктивного в мові зверталися такі науковці, як А. М. Агафонова, Н. Д. Ару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тю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нова, Н. В. Гуйванюк, А. П. Загнітко, Г. В. Колшанський, Л. М. Пиш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на, В. А. Чолкан, Н. Ю. Шведова та ін. Мовознавці зауважи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ли, що для передачі найрізноманітніших відтінків суб’єк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тивно-модального значення в художньому мовленні продуктивно використовуються повтори різного типу. Оскільки повтори ви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конують і певну синтаксичну роль, то й розглядати їх потрібно не лише в межах стилістики, а й синтаксису. На цьому ж наголошує й І. Г. Чередниченко: «Повтори – це один із естетичних прийомів, який посилює художньо-зображальні властивості синтаксичних одиниць і разом з тим служить засобом контекстуальної організа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ції висловлення» [21].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Повтор як один із засобів експресивного синтаксису сприяє глибшому відтворенню емоційно-почуттєвого світу ліричного героя, допомагає читачеві зрозуміти авторську позицію, автор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ське ставлення до зображуваного.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Незважаючи на наявність значної кількості праць, присвяче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дослідженню повторів з лінгвістичної точки зору, усе ж бракує єдиного погляду на взаємозв’язок та взаємозалежність текстових категорій (як-от: авторська модальність, прагматична настанова тексту, концепт, образ автора та ін.), що й обумовлює актуаль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ність нашої статті.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Мета статті –</w:t>
      </w: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 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проаналізувати повтор як лінгвістичний засіб передачі найрізноманітніших суб’єктивно-модальних значень у творах Юрія Кириченка.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Повтор як мовне явище, за твердженням Н. Г. Головкіної, є не що інше як «неодноразова поява в певному відрізку мовлення мовленнєвої одиниці на відповідному лінгвістичному рівні. Сут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ність повтору як стилістичного засобу полягає в його особливому підсиленому впливові логічного або емоційного характеру на читача» [4, с. 28].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Професор Ю. М. Лотман зауважував, що завдяки синтаксич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му (гра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тичному) повтору неоднорідні в неорганізованому ху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дожньому тексті лексичні одиниці організуються у співставні та проти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ставні групи, граматичний повтор виводить елементи із стану автомати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зації, привертаючи до них особливу увагу [12, с. 383].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Повтори різного типу є одним із основних засобів експлікації авторської модальності у творах Ю. Кириченка. Особливу увагу привертають повтори в межах складного речення, а також повто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 сполучних елементів у складних синтаксичних конструкціях.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Найпродуктивнішим в аналізованих творах виступає повтор підмета, пов’язаного предикативним зв’язком із різними присуд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ками у структурі складного речення, наприклад: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Чорнозем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надія і дія,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Чорнозем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зоря і посвята… 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[8, с.72],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Абрикоси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цвітуть,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абрикоси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Білий янгол зійшов на село…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Абрико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си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цвіли,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абрикоси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Серце річкою щастя пливло… 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200]. Спостері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гається переважно повна редуплікація підметових форм в абсо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лют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ному початку речення.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Особливої виразності набуває повтор підмета, вираженого за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ймен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никовими формами, у різних типах складних безсполучни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кових речень: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Ми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трупи, засипані цвітом,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Ми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струни, по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рубані громом,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Ми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айстри офарба земна.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Ми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вбиті все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ленським погромом… 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[131, с. 49];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Ти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так близько…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Ти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вся – у мені, у мені…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[124, с. 189];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Вона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надія ваша і розрада,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Вона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утіха, і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вона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порада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[112, с. 159].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До найбільш поширених явищ редуплікації належить також повтор присудків у складних реченнях різного типу. Повто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рюються прості дієслівні присудки в тій самій часовій та спо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собовій формі: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Діда –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вбили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батька –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вбили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Правдочолих по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ганьбили…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[6, с. 23]. Використовуючи повтори у без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спо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луч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нико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вому складному реченні як засіб експресивізації дум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ки, автор досягає ще й особливого ефекту тривалості дії в часі.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Ступінь експресії залежить від контактної чи дискантної позиції повтору. При дистантному розташуванні експресія не лише інтенсифікується, але й актуалізується: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Я везу поминаль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softHyphen/>
        <w:t>ний хліб У село своє, у село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Де уже рівно дев’ять діб,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Як по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крили смутком чоло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…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Я везу поминальний хліб У село своє, у село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Де уже рівно дев’ять діб,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 зорях – нені чоло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[8, с. 59];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Грайте, музики, веселої, грайте,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Жартом солоним душу роз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райте…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Грайте, музики, веселої, грайте,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Скибку сум’яття любаску вкрайте…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Грайте, музики, веселої, грайте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Мідь ор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кестрову добре надрайте… 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[6, с. 43].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Ступінь емотивної експресії значно збільшується, коли автор із стилістичною метою вдається до суміщення повтору та парце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ляції. Парцеляція як один із засобів експресивного синтаксису сприяє глибшому відтворенню емоційно-почуттєвого світу лірич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 героя, допомагає читачеві глибше зрозуміти авторську позицію, авторське ставленя до зображуваного. Як зауважувала О. О. Скоробагатова, «парцеляція підвищує інформативність ви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слову, тому що до об’єктивної інформації, яка міститься в струк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турі речення та його вербальному наповненні, додається автор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ська оцінка того, що відбувається, яка виражається шляхом ак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туалі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зації частини виразу» [17, с. 99]. Вивчаючи явище пар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целяції в мові французької преси, Л. І. Ступакова зазначає, що пов’язане воно «із прагненням до експресивності» [9, с. 6]. Дослідниця стверджує, що цей «прийом застосовується тоді, коли з’являється необхідність зупинити увагу читача на окремих де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талях розповіді або зробити розповідь динамічною» [Там само].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Винесення повторюваної лексичної одиниці в парцелят під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силює його емоційну й логіко-семантичну наповненість, збіль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шую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чи смислову виразність речення. Основними факторами, що визначають ступінь парцеляції повторів, є їх емоційна насиче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ність та смислова вагомість, наприклад: 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…Від страху і неправ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ди вивільняючись,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Люблю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Вітчизну, в слові захлинаю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чись… Та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не люблю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до зболених блювотів, Фальшивих патріо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тів…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[6, с. 28] – роз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чле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нування зазнає складносурядне речення на межі суряд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 зв’язку, присудок першої предикативної части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 пов’язаний із присудком другої частини протиставними відношеннями, повтор у цьому випадку посилює проти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став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лення.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Парцельовані повтори можуть бути не тільки буквальними, а й варіативними. Як наголошує Ю. В. Ванников, лексико-гра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тич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не варіювання повторюваного слова модифікує та ще більше підсилює його емоційну або логіко-семантичну підкресле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ність [2, с. 28]. Наприклад: 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Прагнучи бути собою,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Ми не здамося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без бою…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Ми взагалі не здамося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: Нелюдів – не боїмося!..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[6, с. 18] – парцеляції зазнає складне речення на межі безсполучникового зв’язку, синтаксична конструкція з редуплікованими граматич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ми основами набуває пара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лель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 розгортання думки; 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Я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любив 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тебе,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любив,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Об ка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мінь серденько розбив. Я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кохав 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тебе,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кохав,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В щирім серці колихав…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[9, с. 80] – у складному реченні, що парцелюється на межі безсполучникового зв’язку, повторювані елементи вступа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 xml:space="preserve">ють у синонімічні 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відношення. При варіюванні комунікативна виразність парцельованих повторів зростає, вони уточнюють, підсилюють, стверджують однин одного.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Трапляються у мові творів Ю. Кириченка й повтори-підхоп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лення (за М. П. Брандесом), у яких повторюється кінцевий еле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мент висловлення на початку наступного [1, с. 247]. На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приклад: 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Твої цілунки –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щиріші злота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…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Щиріші злота,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палкі, мов лози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[6, с. 214].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 складних парцельованих реченнях можуть повторюватися не лише присудки чи взагалі головні члени речення, а й поширю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вачі обставинного типу. З метою експресивного наголошення кожного елемента синтаксичного ряду застосовує варіативні пар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цельовані повтори другорядних членів речення і Ю. Кириченко. Саме логічна закономірність та нестандартність синтаксичної конструкції й створює своєрідність, експресивність висловлю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вання, наприклад: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І радісно, і болісно, і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страшно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: Встаєм з колін, на котрих – мозолі…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І радісно, і болісно, і мрійно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До сонця змерзлі очі підведем…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І радісно, і болісно, й крамольно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Повірити у день, що – громобров…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[9, с. 3]. Таке членування поетич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ної строфи створило своєрідний темпоритм, що і сприяв від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творенню загальної тональності, закладеної поетом, під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крес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ло змістову й емоційну виразність твору.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Ще одним різновидом синтаксичного повтору є полі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син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де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тон, який можна віднести до повторів не стільки завдяки його структурним функціям, скільки завдяки стилістичним. У «Літера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ту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рознавчому словнику-довіднику» полісиндетон (багатосполуч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нико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вість) трактується як «одна з фігур поетичного мовлення, виповнена повторюваними однаковими сполучниками задля по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силення ліричної виразності чи медитативності» [12, с. 73]. На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приклад, Р. Р. Чайковський наголошував на стилістичній цін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ності полісин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детона, що полягає, на його думку, в наявності в ньому прагма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тичної зарядженості [20, с. 36].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Вдається до цього засобу поетичного мовлення і Ю. Кири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ченко, створюючи парцельовані конструкції із повторюваними сполучниками. Наприклад: 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Ці тихі сутінки цілунку,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І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цей цілунок сутінковий…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І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перші розпачі в оклунку,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І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з ними дядько громо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бровий…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[7, с.140] – повтор сполучника </w:t>
      </w: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і 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 складно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сурядних реченнях є формальним показником відкритості їх струк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тури, парцелювання ж багатокомпонентної конструкції створює ефект протиставлення (позитивна оцінна семантика базо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вого компо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нента протиставляється негативній оцінній семан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тиці парцелята);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у відповідь – лиш оберемок плачу,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у відпо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відь – сльоза гасить свічу. </w:t>
      </w:r>
      <w:r w:rsidRPr="000B1676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А</w:t>
      </w:r>
      <w:r w:rsidRPr="000B1676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у відповідь – криниця без дна… 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[9, с. 23] – повторюваний сполучник </w:t>
      </w: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а 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 початку кожного преди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кативного компонента передає не зіставно-протиставне, а приєд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ну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вальне значення. Виносячи останню предикативну частину синтаксичної конст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рукції в парцелят, автор досягає напруженого експресивного колориту.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 думку Л. В. Гарузової, багатосполучниковість може вико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рис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вуватися як засіб рематизації [3, с. 13]. Деякі дослідники стверджують, що полісиндетон може «створювати враження збіль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шення кількості подій, ущільнення сюжетного часу, доз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воляє оформити зображення різноманітної діяльності різних пер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нажів у одну картину» [10, с. 38]. Парцеляція ж підвищує експресивну наголошеність кожного елемента висловлювання, під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силює напруженість думки, сприяє створенню своєрідної рит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мелодики тексту. Така форма побудови синтаксичних конст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рукцій допомагає глибше зрозуміти зміст, дає можливість пись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меннику висловити своє ставлення до зображуваного, а чи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тачеві краще зрозуміти авторську оцінку.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Отже, повтори головних членів чи поширювачів у структурі складних речень є своєрідним засобом зв’язку предикативних ком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понентів, способом розгортання та актуалізації змісту. Пар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цельовані повтори підвищують експресивну наголошеність кож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 елемента висловлювання, підсилюють напруженість думки, сприяють створенню своєрідної ритмомелодики тексту. Така форма побудови синтаксичних конструкцій допомагає глибше осягнути зміст, дає можливість читачеві краще зрозуміти автор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ську оцінку висловленого. Повтор є одним із засобів під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вищен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 індивідуальної майстерності автора.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Бібліографічні посилання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Б</w:t>
      </w:r>
    </w:p>
    <w:p w:rsidR="000B1676" w:rsidRPr="000B1676" w:rsidRDefault="000B1676" w:rsidP="000B1676">
      <w:p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рандес М. П.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Стилистика немецкого языка / М. П. Бран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дес. – М.: Высшая шк., 1983. – 271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Ванников Ю. В.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Синтаксические особенности русской речи (явление парцелляции) / Ю. В. Ванников. – М.: Изд-во Ун-та дружбы народов, 1963. – 130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lastRenderedPageBreak/>
        <w:t>Гарузова Л. В.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Лингвистическая природа и стилистические функции полисиндетона: автореф. дис. на соискание науч. степени канд. филол. наук / Л. В. Гарузова. – М., 1977. – 20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Головкина Н. Г.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Повтор как стилистическое средство в раз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личных видах видах и жанрах речи: автореф. дис. на соискание науч. степени канд. филол. наук / Н. Г. Головкина. – М., 1964. – 30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Гуйванюк Н. В.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Антропоцентричний підхід до вивчення мовних явищ (на матеріалі авторизованих конструкцій су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часної української мови): [навч. посібник] / Н. В. Гуйванюк, А. М. Агафонова. – Чернівці: Рута, 2001. – 56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Кириченко Ю. І.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Мальви на лезах: [вибрана інтимна лірика] / Ю. І. Кириченко. – Дніпропетровськ: Поліграфіст, 1999. – 350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Кириченко Ю. І.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Серце в сорочці з любистку: [книга вибра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поезій] / Ю. І. Кириченко. – Дніпропетровськ: Пороги, 1993. – 316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Кириченко Ю. І.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Хліб з громів і райдуг: [книга вибраних поезій] / Ю. І. Кириченко. – Дніпропетровськ: Пороги, 1993. – 137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Кириченко Ю. І.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Чорний шоколад – для білих мишей: Епігра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ми, фейлетони, вірші, пародії на уславлених добродіїв / Ю. І. Ки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риченко. – Дніпропетровськ: Поліграфіст, 1997. – 238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Кухаренко В. А. 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Интерпретация текста / В. А. Кухаренко. – М.: Просвещение, 1988. – 192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Лингвистический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энциклопедический словарь / [под ред. В. Н. Ярцевой; Ин-т языкознания АН СССР]. – М.: Сов. энцикл., 1990. – 682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Літературознавчий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словник-довідник / [за ред. Р. Т. Гром’яка, Ю. І. Коваліва, В. І. Теремка]. – К.: Академія, 1997. – 752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Лотман Ю. М. 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Структура художественного текста / Ю. М. Лот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ман. – М.: Искусство, 1970. – 384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Марич С. М.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Структурні і смислові особливості пар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це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льо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ваних речень / С. М. Марич // Українське мовознавство. – К., 1988. – Вип. 15. – С. 75–78.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Плющ Н. П.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Парцеляція як засіб експресивного синтаксису / Н. П. Плющ // Українська мова і література в школі. – 1981. – № 1. – С. 68–71.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Пишна Л. М.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Повтори як засіб вираження авторської мо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дальності та прагматичної настанови тексту: автореф. дис. на здобуття наук. ступеня канд. філол. наук / Л. М. Пишна. – К., 1996. – 21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Скоробагатова Е. А.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Анализ межуровневой переходности на материале полипредикативных высказываний с парцелля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цией / Е. А. Скоробагатова // Филологический анализ. – К.: Днепропетровск, 1995. – Вып. 7. – С. 98–99.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Солганик Г. Я.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Синтаксическая стилистика / Г. Я. Солга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ник. – М.: Высшая шк., 1979. – 212 с.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Ступакова Л. И.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Явления парцелляции в языке французской прессы: дис. на соискание науч. степени канд. филол. наук / Л. И. Ступакова. – К., 1974. – С. 3–17.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Чайковский Р. Р.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Стилистические функции асиндетической и полисиндетической связи в современной немецкой худо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жес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твенной прозе (к проблеме экспрессивности синтаксиса): дис. на соискание науч. степени канд. филол. наук / Р. Р. Чай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ковский. – К., 1972. – С. 23–57.</w:t>
      </w:r>
    </w:p>
    <w:p w:rsidR="000B1676" w:rsidRPr="000B1676" w:rsidRDefault="000B1676" w:rsidP="000B1676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0B1676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Чередниченко І. Г.</w:t>
      </w:r>
      <w:r w:rsidRPr="000B1676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Нариси з загальної стилістики сучасної української мови / І. Г. Чередниченко. – К.: Рад. шк., 1962. – 386 с.</w:t>
      </w:r>
    </w:p>
    <w:p w:rsidR="002C3705" w:rsidRDefault="002C3705">
      <w:bookmarkStart w:id="0" w:name="_GoBack"/>
      <w:bookmarkEnd w:id="0"/>
    </w:p>
    <w:sectPr w:rsidR="002C3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32E75"/>
    <w:multiLevelType w:val="multilevel"/>
    <w:tmpl w:val="F768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0"/>
    <w:rsid w:val="000B1676"/>
    <w:rsid w:val="002C3705"/>
    <w:rsid w:val="00A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D288-C2E8-4A92-9510-B69BEA8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67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0B16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B1676"/>
    <w:rPr>
      <w:i/>
      <w:iCs/>
    </w:rPr>
  </w:style>
  <w:style w:type="character" w:styleId="a6">
    <w:name w:val="Strong"/>
    <w:basedOn w:val="a0"/>
    <w:uiPriority w:val="22"/>
    <w:qFormat/>
    <w:rsid w:val="000B1676"/>
    <w:rPr>
      <w:b/>
      <w:bCs/>
    </w:rPr>
  </w:style>
  <w:style w:type="character" w:customStyle="1" w:styleId="apple-converted-space">
    <w:name w:val="apple-converted-space"/>
    <w:basedOn w:val="a0"/>
    <w:rsid w:val="000B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sence.com.ua/zmist-zhurnalu/ukra%d1%97nskij-smisl-2-2012/reduplikaciya-yak-zasib-virazhennya-avtorsko%d1%97-modalnosti-u-tvorax-yuriya-kirich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10122</Words>
  <Characters>5770</Characters>
  <Application>Microsoft Office Word</Application>
  <DocSecurity>0</DocSecurity>
  <Lines>48</Lines>
  <Paragraphs>31</Paragraphs>
  <ScaleCrop>false</ScaleCrop>
  <Company>SPecialiST RePack</Company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Федоренко</dc:creator>
  <cp:keywords/>
  <dc:description/>
  <cp:lastModifiedBy>Элла Федоренко</cp:lastModifiedBy>
  <cp:revision>2</cp:revision>
  <dcterms:created xsi:type="dcterms:W3CDTF">2014-12-23T23:00:00Z</dcterms:created>
  <dcterms:modified xsi:type="dcterms:W3CDTF">2014-12-23T23:04:00Z</dcterms:modified>
</cp:coreProperties>
</file>