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D7C" w:rsidRPr="00744624" w:rsidRDefault="004F1D7C" w:rsidP="004F1D7C">
      <w:pPr>
        <w:pStyle w:val="a4"/>
        <w:shd w:val="clear" w:color="auto" w:fill="auto"/>
        <w:spacing w:after="0" w:line="240" w:lineRule="auto"/>
        <w:ind w:left="20" w:right="20" w:firstLine="709"/>
        <w:jc w:val="left"/>
        <w:rPr>
          <w:sz w:val="22"/>
          <w:szCs w:val="22"/>
        </w:rPr>
      </w:pPr>
    </w:p>
    <w:p w:rsidR="004F1D7C" w:rsidRPr="00744624" w:rsidRDefault="004F1D7C" w:rsidP="004F1D7C">
      <w:pPr>
        <w:pStyle w:val="a4"/>
        <w:shd w:val="clear" w:color="auto" w:fill="auto"/>
        <w:spacing w:after="0" w:line="240" w:lineRule="auto"/>
        <w:ind w:left="20" w:right="20" w:firstLine="709"/>
        <w:jc w:val="left"/>
        <w:rPr>
          <w:sz w:val="22"/>
          <w:szCs w:val="22"/>
        </w:rPr>
      </w:pPr>
    </w:p>
    <w:p w:rsidR="004F1D7C" w:rsidRPr="00744624" w:rsidRDefault="004F1D7C" w:rsidP="004F1D7C">
      <w:pPr>
        <w:pStyle w:val="a4"/>
        <w:shd w:val="clear" w:color="auto" w:fill="auto"/>
        <w:spacing w:after="0" w:line="240" w:lineRule="auto"/>
        <w:ind w:left="20" w:right="20" w:firstLine="709"/>
        <w:jc w:val="left"/>
        <w:rPr>
          <w:sz w:val="22"/>
          <w:szCs w:val="22"/>
        </w:rPr>
      </w:pPr>
    </w:p>
    <w:p w:rsidR="004F1D7C" w:rsidRPr="00744624" w:rsidRDefault="004F1D7C" w:rsidP="004F1D7C">
      <w:pPr>
        <w:pStyle w:val="a4"/>
        <w:shd w:val="clear" w:color="auto" w:fill="auto"/>
        <w:spacing w:after="0" w:line="240" w:lineRule="auto"/>
        <w:ind w:left="20" w:right="20" w:hanging="20"/>
        <w:jc w:val="left"/>
        <w:rPr>
          <w:sz w:val="22"/>
          <w:szCs w:val="22"/>
        </w:rPr>
      </w:pPr>
      <w:r w:rsidRPr="00744624">
        <w:rPr>
          <w:sz w:val="22"/>
          <w:szCs w:val="22"/>
        </w:rPr>
        <w:t>УДК 811.161.2’367.322</w:t>
      </w:r>
    </w:p>
    <w:p w:rsidR="004F1D7C" w:rsidRPr="00744624" w:rsidRDefault="004F1D7C" w:rsidP="004F1D7C">
      <w:pPr>
        <w:pStyle w:val="a4"/>
        <w:pBdr>
          <w:left w:val="single" w:sz="4" w:space="4" w:color="auto"/>
        </w:pBdr>
        <w:shd w:val="clear" w:color="auto" w:fill="auto"/>
        <w:spacing w:after="0" w:line="240" w:lineRule="auto"/>
        <w:ind w:left="2835" w:right="20" w:hanging="20"/>
        <w:jc w:val="left"/>
        <w:rPr>
          <w:b/>
          <w:i/>
          <w:sz w:val="22"/>
          <w:szCs w:val="22"/>
          <w:lang w:val="uk-UA"/>
        </w:rPr>
      </w:pPr>
      <w:r w:rsidRPr="00744624">
        <w:rPr>
          <w:b/>
          <w:i/>
          <w:sz w:val="22"/>
          <w:szCs w:val="22"/>
          <w:lang w:val="uk-UA"/>
        </w:rPr>
        <w:t>О. В. Гурко</w:t>
      </w:r>
    </w:p>
    <w:p w:rsidR="004F1D7C" w:rsidRPr="00744624" w:rsidRDefault="004F1D7C" w:rsidP="004F1D7C">
      <w:pPr>
        <w:pStyle w:val="a4"/>
        <w:pBdr>
          <w:left w:val="single" w:sz="4" w:space="4" w:color="auto"/>
        </w:pBdr>
        <w:shd w:val="clear" w:color="auto" w:fill="auto"/>
        <w:spacing w:after="0" w:line="240" w:lineRule="auto"/>
        <w:ind w:left="2835" w:right="20" w:hanging="20"/>
        <w:jc w:val="right"/>
        <w:rPr>
          <w:b/>
          <w:sz w:val="22"/>
          <w:szCs w:val="22"/>
          <w:lang w:val="uk-UA"/>
        </w:rPr>
      </w:pPr>
    </w:p>
    <w:p w:rsidR="004F1D7C" w:rsidRPr="00744624" w:rsidRDefault="004F1D7C" w:rsidP="004F1D7C">
      <w:pPr>
        <w:pStyle w:val="a4"/>
        <w:pBdr>
          <w:left w:val="single" w:sz="4" w:space="4" w:color="auto"/>
        </w:pBdr>
        <w:shd w:val="clear" w:color="auto" w:fill="auto"/>
        <w:spacing w:after="0" w:line="240" w:lineRule="auto"/>
        <w:ind w:left="2835" w:right="20" w:hanging="20"/>
        <w:jc w:val="left"/>
        <w:rPr>
          <w:b/>
          <w:sz w:val="22"/>
          <w:szCs w:val="22"/>
          <w:lang w:val="uk-UA"/>
        </w:rPr>
      </w:pPr>
      <w:r w:rsidRPr="00744624">
        <w:rPr>
          <w:b/>
          <w:sz w:val="22"/>
          <w:szCs w:val="22"/>
          <w:lang w:val="uk-UA"/>
        </w:rPr>
        <w:t>РИТОРИЧНЕ ПИТАННЯ ЯК НЕПРЯМИЙ ЗАСІБ ВИРАЖЕННЯ СТВЕРДЖЕННЯ В УКРАЇНСЬКІЙ МОВІ</w:t>
      </w:r>
    </w:p>
    <w:p w:rsidR="004F1D7C" w:rsidRPr="00744624" w:rsidRDefault="004F1D7C" w:rsidP="004F1D7C">
      <w:pPr>
        <w:autoSpaceDE w:val="0"/>
        <w:autoSpaceDN w:val="0"/>
        <w:adjustRightInd w:val="0"/>
        <w:ind w:firstLine="709"/>
        <w:jc w:val="both"/>
        <w:rPr>
          <w:rFonts w:ascii="Times New Roman" w:hAnsi="Times New Roman" w:cs="Times New Roman"/>
          <w:lang w:val="uk-UA"/>
        </w:rPr>
      </w:pPr>
    </w:p>
    <w:p w:rsidR="004F1D7C" w:rsidRPr="00744624" w:rsidRDefault="004F1D7C" w:rsidP="004F1D7C">
      <w:pPr>
        <w:autoSpaceDE w:val="0"/>
        <w:autoSpaceDN w:val="0"/>
        <w:adjustRightInd w:val="0"/>
        <w:ind w:firstLine="709"/>
        <w:jc w:val="both"/>
        <w:rPr>
          <w:rFonts w:ascii="Times New Roman" w:hAnsi="Times New Roman" w:cs="Times New Roman"/>
          <w:b/>
          <w:i/>
          <w:lang w:val="uk-UA"/>
        </w:rPr>
      </w:pPr>
      <w:r w:rsidRPr="00744624">
        <w:rPr>
          <w:rFonts w:ascii="Times New Roman" w:hAnsi="Times New Roman" w:cs="Times New Roman"/>
          <w:b/>
          <w:i/>
          <w:lang w:val="uk-UA"/>
        </w:rPr>
        <w:t>Проаналізовано сутність риторичного питання в лінгвістичних дослідженнях. З’ясовано, що риторичні питання є непрямим засобом вираження ствердження в українській мові</w:t>
      </w:r>
      <w:r w:rsidRPr="00744624">
        <w:rPr>
          <w:rFonts w:ascii="Times New Roman" w:eastAsia="TimesNewRomanPSMT" w:hAnsi="Times New Roman" w:cs="Times New Roman"/>
          <w:b/>
          <w:i/>
          <w:lang w:val="uk-UA"/>
        </w:rPr>
        <w:t>.</w:t>
      </w:r>
      <w:r w:rsidRPr="00744624">
        <w:rPr>
          <w:rFonts w:ascii="Times New Roman" w:hAnsi="Times New Roman" w:cs="Times New Roman"/>
          <w:b/>
          <w:i/>
          <w:lang w:val="uk-UA"/>
        </w:rPr>
        <w:t xml:space="preserve"> Розглянуто функціонування риторичних питань на матеріалі сучасної української драматургії.</w:t>
      </w:r>
    </w:p>
    <w:p w:rsidR="004F1D7C" w:rsidRPr="00744624" w:rsidRDefault="004F1D7C" w:rsidP="004F1D7C">
      <w:pPr>
        <w:autoSpaceDE w:val="0"/>
        <w:autoSpaceDN w:val="0"/>
        <w:adjustRightInd w:val="0"/>
        <w:ind w:firstLine="709"/>
        <w:jc w:val="both"/>
        <w:rPr>
          <w:rFonts w:ascii="Times New Roman" w:hAnsi="Times New Roman" w:cs="Times New Roman"/>
          <w:lang w:val="uk-UA"/>
        </w:rPr>
      </w:pPr>
      <w:r w:rsidRPr="00744624">
        <w:rPr>
          <w:rFonts w:ascii="Times New Roman" w:hAnsi="Times New Roman" w:cs="Times New Roman"/>
          <w:iCs/>
          <w:lang w:val="uk-UA"/>
        </w:rPr>
        <w:t xml:space="preserve">Ключові слова: </w:t>
      </w:r>
      <w:r w:rsidRPr="00744624">
        <w:rPr>
          <w:rFonts w:ascii="Times New Roman" w:hAnsi="Times New Roman" w:cs="Times New Roman"/>
          <w:lang w:val="uk-UA"/>
        </w:rPr>
        <w:t>риторичне питання,ствердження, виражальний засіб, інтонація, сучасна українська драматургія.</w:t>
      </w:r>
    </w:p>
    <w:p w:rsidR="004F1D7C" w:rsidRPr="00744624" w:rsidRDefault="004F1D7C" w:rsidP="004F1D7C">
      <w:pPr>
        <w:autoSpaceDE w:val="0"/>
        <w:autoSpaceDN w:val="0"/>
        <w:adjustRightInd w:val="0"/>
        <w:ind w:firstLine="709"/>
        <w:jc w:val="both"/>
        <w:rPr>
          <w:rFonts w:ascii="Times New Roman" w:hAnsi="Times New Roman" w:cs="Times New Roman"/>
          <w:lang w:val="uk-UA"/>
        </w:rPr>
      </w:pPr>
    </w:p>
    <w:p w:rsidR="004F1D7C" w:rsidRPr="00744624" w:rsidRDefault="004F1D7C" w:rsidP="004F1D7C">
      <w:pPr>
        <w:autoSpaceDE w:val="0"/>
        <w:autoSpaceDN w:val="0"/>
        <w:adjustRightInd w:val="0"/>
        <w:ind w:firstLine="709"/>
        <w:jc w:val="both"/>
        <w:rPr>
          <w:rFonts w:ascii="Times New Roman" w:hAnsi="Times New Roman" w:cs="Times New Roman"/>
          <w:b/>
          <w:i/>
        </w:rPr>
      </w:pPr>
      <w:r w:rsidRPr="00744624">
        <w:rPr>
          <w:rFonts w:ascii="Times New Roman" w:hAnsi="Times New Roman" w:cs="Times New Roman"/>
          <w:b/>
          <w:i/>
        </w:rPr>
        <w:t xml:space="preserve">В статье проанализирована сущность риторического вопроса                             в лингвистических исследованиях. Выяснено, что риторические вопросы являются косвенным средством выражения утверждения </w:t>
      </w:r>
      <w:r w:rsidRPr="00744624">
        <w:rPr>
          <w:rFonts w:ascii="Times New Roman" w:hAnsi="Times New Roman" w:cs="Times New Roman"/>
          <w:b/>
          <w:i/>
          <w:lang w:val="uk-UA"/>
        </w:rPr>
        <w:t xml:space="preserve">        </w:t>
      </w:r>
      <w:r w:rsidRPr="00744624">
        <w:rPr>
          <w:rFonts w:ascii="Times New Roman" w:hAnsi="Times New Roman" w:cs="Times New Roman"/>
          <w:b/>
          <w:i/>
        </w:rPr>
        <w:t xml:space="preserve">в украинском языке. Рассмотрено функционирование риторических вопросов на материале современной украинской драматургии. </w:t>
      </w:r>
    </w:p>
    <w:p w:rsidR="004F1D7C" w:rsidRPr="00744624" w:rsidRDefault="004F1D7C" w:rsidP="004F1D7C">
      <w:pPr>
        <w:autoSpaceDE w:val="0"/>
        <w:autoSpaceDN w:val="0"/>
        <w:adjustRightInd w:val="0"/>
        <w:ind w:firstLine="709"/>
        <w:rPr>
          <w:rFonts w:ascii="Times New Roman" w:hAnsi="Times New Roman" w:cs="Times New Roman"/>
        </w:rPr>
      </w:pPr>
      <w:r w:rsidRPr="00744624">
        <w:rPr>
          <w:rFonts w:ascii="Times New Roman" w:hAnsi="Times New Roman" w:cs="Times New Roman"/>
        </w:rPr>
        <w:t>Ключевые слова: риторический вопрос, утверждение, выразительное средство, интонация, современная украинская драматургия.</w:t>
      </w:r>
    </w:p>
    <w:p w:rsidR="004F1D7C" w:rsidRPr="00744624" w:rsidRDefault="004F1D7C" w:rsidP="004F1D7C">
      <w:pPr>
        <w:autoSpaceDE w:val="0"/>
        <w:autoSpaceDN w:val="0"/>
        <w:adjustRightInd w:val="0"/>
        <w:ind w:firstLine="709"/>
        <w:rPr>
          <w:rFonts w:ascii="Times New Roman" w:hAnsi="Times New Roman" w:cs="Times New Roman"/>
          <w:lang w:val="uk-UA"/>
        </w:rPr>
      </w:pPr>
    </w:p>
    <w:p w:rsidR="004F1D7C" w:rsidRPr="00744624" w:rsidRDefault="004F1D7C" w:rsidP="004F1D7C">
      <w:pPr>
        <w:autoSpaceDE w:val="0"/>
        <w:autoSpaceDN w:val="0"/>
        <w:adjustRightInd w:val="0"/>
        <w:ind w:firstLine="709"/>
        <w:jc w:val="both"/>
        <w:rPr>
          <w:rFonts w:ascii="Times New Roman" w:hAnsi="Times New Roman" w:cs="Times New Roman"/>
          <w:b/>
          <w:i/>
          <w:lang w:val="en-US"/>
        </w:rPr>
      </w:pPr>
      <w:r w:rsidRPr="00744624">
        <w:rPr>
          <w:rFonts w:ascii="Times New Roman" w:hAnsi="Times New Roman" w:cs="Times New Roman"/>
          <w:b/>
          <w:i/>
          <w:lang w:val="en-US"/>
        </w:rPr>
        <w:t xml:space="preserve">The rhetorical question is differentiated from the unspecialized facilities of expression of affirmation in modern Ukrainian. In linguistics the studying of the rhetorical questions began at the beginning of 50th of XX century (I. Gal'perin, P. Popov). For the last decades the Ukrainian and foreign linguists activated attempts to give definition of a linguistic concept «rhetorical question» and describe their features (V. Gorelov, O. Kalinina, </w:t>
      </w:r>
      <w:proofErr w:type="gramStart"/>
      <w:r w:rsidRPr="00744624">
        <w:rPr>
          <w:rFonts w:ascii="Times New Roman" w:hAnsi="Times New Roman" w:cs="Times New Roman"/>
          <w:b/>
          <w:i/>
          <w:lang w:val="en-US"/>
        </w:rPr>
        <w:t>S</w:t>
      </w:r>
      <w:proofErr w:type="gramEnd"/>
      <w:r w:rsidRPr="00744624">
        <w:rPr>
          <w:rFonts w:ascii="Times New Roman" w:hAnsi="Times New Roman" w:cs="Times New Roman"/>
          <w:b/>
          <w:i/>
          <w:lang w:val="en-US"/>
        </w:rPr>
        <w:t xml:space="preserve">. Shabat). Without regard to the wide range of research of rhetorical questions the problem in relation to interpretation and selection of them among other types is a debatable in linguistics. For this reason the object of our research is interrogative questions in the Ukrainian language, and the subject of our investigation is interrogatively rhetorical affirmation. </w:t>
      </w:r>
      <w:proofErr w:type="gramStart"/>
      <w:r w:rsidRPr="00744624">
        <w:rPr>
          <w:rFonts w:ascii="Times New Roman" w:hAnsi="Times New Roman" w:cs="Times New Roman"/>
          <w:b/>
          <w:i/>
          <w:lang w:val="en-US"/>
        </w:rPr>
        <w:t>In the offered article have for an object – to analyze rhetorical questions and indicate that they are the indirect mean of expression of affirmation in Ukrainian.</w:t>
      </w:r>
      <w:proofErr w:type="gramEnd"/>
      <w:r w:rsidRPr="00744624">
        <w:rPr>
          <w:rFonts w:ascii="Times New Roman" w:hAnsi="Times New Roman" w:cs="Times New Roman"/>
          <w:b/>
          <w:i/>
          <w:lang w:val="en-US"/>
        </w:rPr>
        <w:t xml:space="preserve"> Material for an analysis was become by works Sofia Maydanska, Yaroslav Vereschak, Olga Zorenko, </w:t>
      </w:r>
      <w:proofErr w:type="gramStart"/>
      <w:r w:rsidRPr="00744624">
        <w:rPr>
          <w:rFonts w:ascii="Times New Roman" w:hAnsi="Times New Roman" w:cs="Times New Roman"/>
          <w:b/>
          <w:i/>
          <w:lang w:val="en-US"/>
        </w:rPr>
        <w:t>Tetyana</w:t>
      </w:r>
      <w:proofErr w:type="gramEnd"/>
      <w:r w:rsidRPr="00744624">
        <w:rPr>
          <w:rFonts w:ascii="Times New Roman" w:hAnsi="Times New Roman" w:cs="Times New Roman"/>
          <w:b/>
          <w:i/>
          <w:lang w:val="en-US"/>
        </w:rPr>
        <w:t xml:space="preserve"> Ivaschenko.</w:t>
      </w:r>
    </w:p>
    <w:p w:rsidR="004F1D7C" w:rsidRPr="00744624" w:rsidRDefault="004F1D7C" w:rsidP="004F1D7C">
      <w:pPr>
        <w:autoSpaceDE w:val="0"/>
        <w:autoSpaceDN w:val="0"/>
        <w:adjustRightInd w:val="0"/>
        <w:ind w:firstLine="709"/>
        <w:jc w:val="both"/>
        <w:rPr>
          <w:rFonts w:ascii="Times New Roman" w:hAnsi="Times New Roman" w:cs="Times New Roman"/>
          <w:b/>
          <w:lang w:val="uk-UA"/>
        </w:rPr>
      </w:pPr>
      <w:r w:rsidRPr="00744624">
        <w:rPr>
          <w:rFonts w:ascii="Times New Roman" w:hAnsi="Times New Roman" w:cs="Times New Roman"/>
          <w:b/>
          <w:i/>
          <w:lang w:val="en-US"/>
        </w:rPr>
        <w:t>Syntactic heterogeneity of the rhetorical questions is predefined them by logical and grammatical nature.</w:t>
      </w:r>
      <w:r w:rsidRPr="00744624">
        <w:rPr>
          <w:b/>
          <w:i/>
          <w:lang w:val="en-US"/>
        </w:rPr>
        <w:t xml:space="preserve"> </w:t>
      </w:r>
      <w:r w:rsidRPr="00744624">
        <w:rPr>
          <w:rFonts w:ascii="Times New Roman" w:hAnsi="Times New Roman" w:cs="Times New Roman"/>
          <w:b/>
          <w:i/>
          <w:lang w:val="en-US"/>
        </w:rPr>
        <w:t xml:space="preserve">The scientists of syntax distinguish the concept of  «sentence» and «statement» which is not identical, marking that </w:t>
      </w:r>
      <w:r w:rsidRPr="00744624">
        <w:rPr>
          <w:rFonts w:ascii="Times New Roman" w:hAnsi="Times New Roman" w:cs="Times New Roman"/>
          <w:b/>
          <w:i/>
          <w:u w:val="single"/>
          <w:lang w:val="en-US"/>
        </w:rPr>
        <w:t>statement is basic unit</w:t>
      </w:r>
      <w:r w:rsidRPr="00744624">
        <w:rPr>
          <w:rFonts w:ascii="Times New Roman" w:hAnsi="Times New Roman" w:cs="Times New Roman"/>
          <w:b/>
          <w:i/>
          <w:lang w:val="en-US"/>
        </w:rPr>
        <w:t xml:space="preserve"> of thought, it is usually expressed by sentence and it is</w:t>
      </w:r>
      <w:r w:rsidRPr="00744624">
        <w:rPr>
          <w:rFonts w:ascii="Times New Roman" w:hAnsi="Times New Roman" w:cs="Times New Roman"/>
          <w:b/>
          <w:i/>
          <w:lang w:val="uk-UA"/>
        </w:rPr>
        <w:t xml:space="preserve">   ©</w:t>
      </w:r>
      <w:r w:rsidRPr="00744624">
        <w:rPr>
          <w:rFonts w:ascii="Times New Roman" w:hAnsi="Times New Roman" w:cs="Times New Roman"/>
          <w:b/>
          <w:lang w:val="uk-UA"/>
        </w:rPr>
        <w:t xml:space="preserve"> Гурко О. В., 2014</w:t>
      </w:r>
    </w:p>
    <w:p w:rsidR="004F1D7C" w:rsidRPr="00744624" w:rsidRDefault="004F1D7C" w:rsidP="004F1D7C">
      <w:pPr>
        <w:autoSpaceDE w:val="0"/>
        <w:autoSpaceDN w:val="0"/>
        <w:adjustRightInd w:val="0"/>
        <w:jc w:val="both"/>
        <w:rPr>
          <w:rFonts w:ascii="Times New Roman" w:hAnsi="Times New Roman" w:cs="Times New Roman"/>
          <w:b/>
          <w:i/>
          <w:lang w:val="en-US"/>
        </w:rPr>
      </w:pPr>
      <w:proofErr w:type="gramStart"/>
      <w:r w:rsidRPr="00744624">
        <w:rPr>
          <w:rFonts w:ascii="Times New Roman" w:hAnsi="Times New Roman" w:cs="Times New Roman"/>
          <w:b/>
          <w:i/>
          <w:lang w:val="en-US"/>
        </w:rPr>
        <w:t>been</w:t>
      </w:r>
      <w:proofErr w:type="gramEnd"/>
      <w:r w:rsidRPr="00744624">
        <w:rPr>
          <w:rFonts w:ascii="Times New Roman" w:hAnsi="Times New Roman" w:cs="Times New Roman"/>
          <w:b/>
          <w:i/>
          <w:lang w:val="en-US"/>
        </w:rPr>
        <w:t xml:space="preserve"> affirmative or subzero.</w:t>
      </w:r>
      <w:r w:rsidRPr="00744624">
        <w:rPr>
          <w:b/>
          <w:i/>
          <w:lang w:val="en-US"/>
        </w:rPr>
        <w:t xml:space="preserve"> </w:t>
      </w:r>
      <w:r w:rsidRPr="00744624">
        <w:rPr>
          <w:rFonts w:ascii="Times New Roman" w:hAnsi="Times New Roman" w:cs="Times New Roman"/>
          <w:b/>
          <w:i/>
          <w:lang w:val="en-US"/>
        </w:rPr>
        <w:t>Statement is a sentence, but sentence does not always express statement. The interrogative, exclamatory and conditional sentences, which do not affirm and deny, are not statement. The rhetorical question is an exception.</w:t>
      </w:r>
      <w:r w:rsidRPr="00744624">
        <w:rPr>
          <w:b/>
          <w:i/>
          <w:lang w:val="en-US"/>
        </w:rPr>
        <w:t xml:space="preserve"> </w:t>
      </w:r>
      <w:r w:rsidRPr="00744624">
        <w:rPr>
          <w:rFonts w:ascii="Times New Roman" w:hAnsi="Times New Roman" w:cs="Times New Roman"/>
          <w:b/>
          <w:i/>
          <w:lang w:val="en-US"/>
        </w:rPr>
        <w:t xml:space="preserve">There is such idea, that basis of the rhetorical question is made by affirmative or subzero statement with the meaning of questions. </w:t>
      </w:r>
    </w:p>
    <w:p w:rsidR="004F1D7C" w:rsidRPr="00744624" w:rsidRDefault="004F1D7C" w:rsidP="004F1D7C">
      <w:pPr>
        <w:autoSpaceDE w:val="0"/>
        <w:autoSpaceDN w:val="0"/>
        <w:adjustRightInd w:val="0"/>
        <w:ind w:firstLine="709"/>
        <w:jc w:val="both"/>
        <w:rPr>
          <w:rFonts w:ascii="Times New Roman" w:hAnsi="Times New Roman" w:cs="Times New Roman"/>
          <w:b/>
          <w:i/>
          <w:lang w:val="en-US"/>
        </w:rPr>
      </w:pPr>
      <w:r w:rsidRPr="00744624">
        <w:rPr>
          <w:rFonts w:ascii="Times New Roman" w:hAnsi="Times New Roman" w:cs="Times New Roman"/>
          <w:b/>
          <w:i/>
          <w:lang w:val="en-US"/>
        </w:rPr>
        <w:lastRenderedPageBreak/>
        <w:t>An important role in forming of affirmative meaning is played by intonation, and also semantics of context and specific of situation. The rhetorical question is also used in an author story with an affirmative meaning as a mean of recreation of author’s thought.</w:t>
      </w:r>
    </w:p>
    <w:p w:rsidR="004F1D7C" w:rsidRPr="00744624" w:rsidRDefault="004F1D7C" w:rsidP="004F1D7C">
      <w:pPr>
        <w:autoSpaceDE w:val="0"/>
        <w:autoSpaceDN w:val="0"/>
        <w:adjustRightInd w:val="0"/>
        <w:ind w:firstLine="709"/>
        <w:jc w:val="both"/>
        <w:rPr>
          <w:rFonts w:ascii="Times New Roman" w:hAnsi="Times New Roman" w:cs="Times New Roman"/>
          <w:b/>
          <w:i/>
          <w:lang w:val="en-US"/>
        </w:rPr>
      </w:pPr>
      <w:r w:rsidRPr="00744624">
        <w:rPr>
          <w:rFonts w:ascii="Times New Roman" w:hAnsi="Times New Roman" w:cs="Times New Roman"/>
          <w:b/>
          <w:i/>
          <w:lang w:val="en-US"/>
        </w:rPr>
        <w:t>Consequently, the rhetorical questions are important part of interrogative and rhetorical questions which usually express affirmation with an emotional reaction on an announcement.</w:t>
      </w:r>
      <w:r w:rsidRPr="00744624">
        <w:rPr>
          <w:b/>
          <w:i/>
          <w:lang w:val="en-US"/>
        </w:rPr>
        <w:t xml:space="preserve"> </w:t>
      </w:r>
      <w:r w:rsidRPr="00744624">
        <w:rPr>
          <w:rFonts w:ascii="Times New Roman" w:hAnsi="Times New Roman" w:cs="Times New Roman"/>
          <w:b/>
          <w:i/>
          <w:lang w:val="en-US"/>
        </w:rPr>
        <w:t xml:space="preserve">The fixed assets of expression of affirmative meaning in the rhetorical question are intonation, interrogative particles, pronouns and exclamations. </w:t>
      </w:r>
    </w:p>
    <w:p w:rsidR="004F1D7C" w:rsidRPr="00744624" w:rsidRDefault="004F1D7C" w:rsidP="004F1D7C">
      <w:pPr>
        <w:autoSpaceDE w:val="0"/>
        <w:autoSpaceDN w:val="0"/>
        <w:adjustRightInd w:val="0"/>
        <w:ind w:firstLine="709"/>
        <w:jc w:val="both"/>
        <w:rPr>
          <w:rFonts w:ascii="Times New Roman" w:hAnsi="Times New Roman" w:cs="Times New Roman"/>
          <w:b/>
          <w:i/>
          <w:lang w:val="en-US"/>
        </w:rPr>
      </w:pPr>
      <w:r w:rsidRPr="00744624">
        <w:rPr>
          <w:rFonts w:ascii="Times New Roman" w:hAnsi="Times New Roman" w:cs="Times New Roman"/>
          <w:b/>
          <w:i/>
          <w:lang w:val="en-US"/>
        </w:rPr>
        <w:t>The prospect of further investigation is the analysis of exclamatory sentences in the context of affirmative or subzero relations.</w:t>
      </w:r>
    </w:p>
    <w:p w:rsidR="004F1D7C" w:rsidRPr="00744624" w:rsidRDefault="004F1D7C" w:rsidP="004F1D7C">
      <w:pPr>
        <w:autoSpaceDE w:val="0"/>
        <w:autoSpaceDN w:val="0"/>
        <w:adjustRightInd w:val="0"/>
        <w:ind w:firstLine="709"/>
        <w:jc w:val="both"/>
        <w:rPr>
          <w:rFonts w:ascii="Times New Roman" w:hAnsi="Times New Roman" w:cs="Times New Roman"/>
          <w:lang w:val="uk-UA"/>
        </w:rPr>
      </w:pPr>
      <w:r w:rsidRPr="00744624">
        <w:rPr>
          <w:rFonts w:ascii="Times New Roman" w:hAnsi="Times New Roman" w:cs="Times New Roman"/>
          <w:lang w:val="en-US"/>
        </w:rPr>
        <w:t>Key words: rhetorical question, affirmation, expressive means, intonation, modern Ukrainian dramaturgy.</w:t>
      </w:r>
    </w:p>
    <w:p w:rsidR="004F1D7C" w:rsidRPr="00744624" w:rsidRDefault="004F1D7C" w:rsidP="004F1D7C">
      <w:pPr>
        <w:autoSpaceDE w:val="0"/>
        <w:autoSpaceDN w:val="0"/>
        <w:adjustRightInd w:val="0"/>
        <w:ind w:firstLine="709"/>
        <w:jc w:val="both"/>
        <w:rPr>
          <w:rFonts w:ascii="Times New Roman" w:hAnsi="Times New Roman" w:cs="Times New Roman"/>
          <w:lang w:val="uk-UA"/>
        </w:rPr>
      </w:pPr>
    </w:p>
    <w:p w:rsidR="004F1D7C" w:rsidRPr="00744624" w:rsidRDefault="004F1D7C" w:rsidP="004F1D7C">
      <w:pPr>
        <w:autoSpaceDE w:val="0"/>
        <w:autoSpaceDN w:val="0"/>
        <w:adjustRightInd w:val="0"/>
        <w:ind w:firstLine="709"/>
        <w:jc w:val="both"/>
        <w:rPr>
          <w:rFonts w:ascii="Times New Roman" w:eastAsia="TimesNewRomanPSMT" w:hAnsi="Times New Roman" w:cs="Times New Roman"/>
          <w:lang w:val="uk-UA"/>
        </w:rPr>
      </w:pPr>
      <w:r w:rsidRPr="00744624">
        <w:rPr>
          <w:rFonts w:ascii="Times New Roman" w:hAnsi="Times New Roman" w:cs="Times New Roman"/>
          <w:lang w:val="uk-UA"/>
        </w:rPr>
        <w:t xml:space="preserve">Серед неспеціалізованих засобів вираження ствердження в сучасній українській мові високою продуктивністю вирізняється риторичне питання.                   </w:t>
      </w:r>
      <w:r w:rsidRPr="00744624">
        <w:rPr>
          <w:rFonts w:ascii="Times New Roman" w:eastAsia="TimesNewRomanPSMT" w:hAnsi="Times New Roman" w:cs="Times New Roman"/>
          <w:lang w:val="uk-UA"/>
        </w:rPr>
        <w:t xml:space="preserve">У лінгвістиці вивчення цієї одиниці мовлення розпочалося  на початку 50-х років ХХ ст. (І. Гальперін [8], П. Попов [17]). За останні десятиріччя українські та зарубіжні мовознавці активізували спроби дати дефініцію лінгвістичному поняттю </w:t>
      </w:r>
      <w:r w:rsidRPr="00744624">
        <w:rPr>
          <w:rFonts w:ascii="Times New Roman" w:eastAsia="TimesNewRomanPSMT" w:hAnsi="Times New Roman" w:cs="Times New Roman"/>
        </w:rPr>
        <w:t>«риторичне</w:t>
      </w:r>
      <w:r w:rsidRPr="00744624">
        <w:rPr>
          <w:rFonts w:ascii="Times New Roman" w:eastAsia="TimesNewRomanPSMT" w:hAnsi="Times New Roman" w:cs="Times New Roman"/>
          <w:lang w:val="uk-UA"/>
        </w:rPr>
        <w:t xml:space="preserve"> </w:t>
      </w:r>
      <w:r w:rsidRPr="00744624">
        <w:rPr>
          <w:rFonts w:ascii="Times New Roman" w:eastAsia="TimesNewRomanPSMT" w:hAnsi="Times New Roman" w:cs="Times New Roman"/>
        </w:rPr>
        <w:t xml:space="preserve">питання» </w:t>
      </w:r>
      <w:r w:rsidRPr="00744624">
        <w:rPr>
          <w:rFonts w:ascii="Times New Roman" w:eastAsia="TimesNewRomanPSMT" w:hAnsi="Times New Roman" w:cs="Times New Roman"/>
          <w:lang w:val="uk-UA"/>
        </w:rPr>
        <w:t xml:space="preserve">й описати особливості його функціонування (В. Горєлов [9], О. Калініна [12], С. Шабат [23]). Варто відзначити, що структурна та функційна неоднорідність речень цього типу не сприяла однозначному витлумаченню риторичного питання. В одних працях </w:t>
      </w:r>
      <w:r w:rsidRPr="00744624">
        <w:rPr>
          <w:rFonts w:ascii="Times New Roman" w:eastAsia="TimesNewRomanPS-ItalicMT" w:hAnsi="Times New Roman" w:cs="Times New Roman"/>
          <w:i/>
          <w:iCs/>
          <w:lang w:val="uk-UA"/>
        </w:rPr>
        <w:t xml:space="preserve">риторичним питанням </w:t>
      </w:r>
      <w:r w:rsidRPr="00744624">
        <w:rPr>
          <w:rFonts w:ascii="Times New Roman" w:eastAsia="TimesNewRomanPSMT" w:hAnsi="Times New Roman" w:cs="Times New Roman"/>
          <w:lang w:val="uk-UA"/>
        </w:rPr>
        <w:t xml:space="preserve">називають </w:t>
      </w:r>
      <w:r w:rsidRPr="00744624">
        <w:rPr>
          <w:rFonts w:ascii="Times New Roman" w:eastAsia="TimesNewRomanPS-ItalicMT" w:hAnsi="Times New Roman" w:cs="Times New Roman"/>
          <w:i/>
          <w:iCs/>
          <w:lang w:val="uk-UA"/>
        </w:rPr>
        <w:t xml:space="preserve">експресивно забарвлене заперечення </w:t>
      </w:r>
      <w:r w:rsidRPr="00744624">
        <w:rPr>
          <w:rFonts w:ascii="Times New Roman" w:eastAsia="TimesNewRomanPSMT" w:hAnsi="Times New Roman" w:cs="Times New Roman"/>
          <w:lang w:val="uk-UA"/>
        </w:rPr>
        <w:t xml:space="preserve">[18], в інших – </w:t>
      </w:r>
      <w:r w:rsidRPr="00744624">
        <w:rPr>
          <w:rFonts w:ascii="Times New Roman" w:eastAsia="TimesNewRomanPS-ItalicMT" w:hAnsi="Times New Roman" w:cs="Times New Roman"/>
          <w:i/>
          <w:iCs/>
          <w:lang w:val="uk-UA"/>
        </w:rPr>
        <w:t xml:space="preserve">стверджувальне повідомлення чи спонукання </w:t>
      </w:r>
      <w:r w:rsidRPr="00744624">
        <w:rPr>
          <w:rFonts w:ascii="Times New Roman" w:eastAsia="TimesNewRomanPSMT" w:hAnsi="Times New Roman" w:cs="Times New Roman"/>
          <w:lang w:val="uk-UA"/>
        </w:rPr>
        <w:t xml:space="preserve">(І. Арнольд [1], Є. Галкіна-Федорук [7], І. Гальперін [8]), </w:t>
      </w:r>
      <w:r w:rsidRPr="00744624">
        <w:rPr>
          <w:rFonts w:ascii="Times New Roman" w:hAnsi="Times New Roman" w:cs="Times New Roman"/>
          <w:i/>
          <w:lang w:val="uk-UA"/>
        </w:rPr>
        <w:t xml:space="preserve">питально-риточне речення, або речення непрямої питальності </w:t>
      </w:r>
      <w:r w:rsidRPr="00744624">
        <w:rPr>
          <w:rFonts w:ascii="Times New Roman" w:hAnsi="Times New Roman" w:cs="Times New Roman"/>
          <w:lang w:val="uk-UA"/>
        </w:rPr>
        <w:t>(П. Дудик [10]).</w:t>
      </w:r>
      <w:r w:rsidRPr="00744624">
        <w:rPr>
          <w:rFonts w:ascii="Times New Roman" w:eastAsia="TimesNewRomanPSMT" w:hAnsi="Times New Roman" w:cs="Times New Roman"/>
          <w:lang w:val="uk-UA"/>
        </w:rPr>
        <w:t xml:space="preserve"> Наявний також погляд щодо тлумачення риторичного питання як </w:t>
      </w:r>
      <w:r w:rsidRPr="00744624">
        <w:rPr>
          <w:rFonts w:ascii="Times New Roman" w:eastAsia="TimesNewRomanPS-ItalicMT" w:hAnsi="Times New Roman" w:cs="Times New Roman"/>
          <w:i/>
          <w:iCs/>
          <w:lang w:val="uk-UA"/>
        </w:rPr>
        <w:t xml:space="preserve">прихованого ствердження чи заперечення  </w:t>
      </w:r>
      <w:r w:rsidRPr="00744624">
        <w:rPr>
          <w:rFonts w:ascii="Times New Roman" w:eastAsia="TimesNewRomanPSMT" w:hAnsi="Times New Roman" w:cs="Times New Roman"/>
          <w:lang w:val="uk-UA"/>
        </w:rPr>
        <w:t xml:space="preserve">(О. Ахманова [2], Л. Бердник [4], М. Жинкін [11]). </w:t>
      </w:r>
    </w:p>
    <w:p w:rsidR="004F1D7C" w:rsidRPr="00744624" w:rsidRDefault="004F1D7C" w:rsidP="004F1D7C">
      <w:pPr>
        <w:autoSpaceDE w:val="0"/>
        <w:autoSpaceDN w:val="0"/>
        <w:adjustRightInd w:val="0"/>
        <w:ind w:firstLine="709"/>
        <w:jc w:val="both"/>
        <w:rPr>
          <w:rFonts w:ascii="Times New Roman" w:eastAsia="TimesNewRomanPSMT" w:hAnsi="Times New Roman" w:cs="Times New Roman"/>
          <w:lang w:val="uk-UA"/>
        </w:rPr>
      </w:pPr>
      <w:r w:rsidRPr="00744624">
        <w:rPr>
          <w:rFonts w:ascii="Times New Roman" w:eastAsia="TimesNewRomanPSMT" w:hAnsi="Times New Roman" w:cs="Times New Roman"/>
          <w:lang w:val="uk-UA"/>
        </w:rPr>
        <w:t>На думку І. Арнольд, риторичне питання – це емфатичне ствердження, яке не передбачає відповіді, оскільки ставиться не для того, щоб спонукати слухача повідомити невідому мовцеві інформацію. Функція риторичного питання – привернути увагу, підсилити враження, підвищити емоційний тон, створити піднесеність. Риторичне питання залучає читача / слухача до роздумів чи переживань, активізує його та спонукає до самостійних висновків [1, с. 225].</w:t>
      </w:r>
    </w:p>
    <w:p w:rsidR="004F1D7C" w:rsidRPr="00744624" w:rsidRDefault="004F1D7C" w:rsidP="004F1D7C">
      <w:pPr>
        <w:autoSpaceDE w:val="0"/>
        <w:autoSpaceDN w:val="0"/>
        <w:adjustRightInd w:val="0"/>
        <w:ind w:firstLine="709"/>
        <w:jc w:val="both"/>
        <w:rPr>
          <w:rFonts w:ascii="Times New Roman" w:eastAsia="TimesNewRomanPSMT" w:hAnsi="Times New Roman" w:cs="Times New Roman"/>
          <w:lang w:val="uk-UA"/>
        </w:rPr>
      </w:pPr>
      <w:r w:rsidRPr="00744624">
        <w:rPr>
          <w:rFonts w:ascii="Times New Roman" w:eastAsia="TimesNewRomanPSMT" w:hAnsi="Times New Roman" w:cs="Times New Roman"/>
          <w:lang w:val="uk-UA"/>
        </w:rPr>
        <w:t>У «Малій філологічній енциклопедії» риторичні питання трактують як «стилістичний засіб виразності             й емоційності мови, який полягає в тому, що ствердження або заперечення виражене в формі питального речення» [23, с. 356].</w:t>
      </w:r>
    </w:p>
    <w:p w:rsidR="004F1D7C" w:rsidRPr="00744624" w:rsidRDefault="004F1D7C" w:rsidP="004F1D7C">
      <w:pPr>
        <w:autoSpaceDE w:val="0"/>
        <w:autoSpaceDN w:val="0"/>
        <w:adjustRightInd w:val="0"/>
        <w:ind w:firstLine="709"/>
        <w:jc w:val="both"/>
        <w:rPr>
          <w:rFonts w:eastAsia="TimesNewRomanPSMT" w:cs="Times New Roman"/>
          <w:lang w:val="uk-UA"/>
        </w:rPr>
      </w:pPr>
      <w:r w:rsidRPr="00744624">
        <w:rPr>
          <w:rFonts w:ascii="Times New Roman" w:eastAsia="TimesNewRomanPSMT" w:hAnsi="Times New Roman" w:cs="Times New Roman"/>
          <w:lang w:val="uk-UA"/>
        </w:rPr>
        <w:t>У мовознавстві риторичними питаннями називають синкретичний функційний тип речень, у яких наявні диференційні ознаки питальних (зовнішня питальна форма)  та розповідних (значення повідомлення) речень [15, с. 133].</w:t>
      </w:r>
    </w:p>
    <w:p w:rsidR="004F1D7C" w:rsidRPr="00744624" w:rsidRDefault="004F1D7C" w:rsidP="004F1D7C">
      <w:pPr>
        <w:autoSpaceDE w:val="0"/>
        <w:autoSpaceDN w:val="0"/>
        <w:adjustRightInd w:val="0"/>
        <w:ind w:firstLine="709"/>
        <w:jc w:val="both"/>
        <w:rPr>
          <w:rFonts w:ascii="Times New Roman" w:hAnsi="Times New Roman" w:cs="Times New Roman"/>
          <w:lang w:val="uk-UA"/>
        </w:rPr>
      </w:pPr>
      <w:r w:rsidRPr="00744624">
        <w:rPr>
          <w:rFonts w:ascii="Times New Roman" w:hAnsi="Times New Roman" w:cs="Times New Roman"/>
          <w:lang w:val="uk-UA"/>
        </w:rPr>
        <w:t xml:space="preserve">В енциклопедії «Українська мова» автор статті З. Франко зазначає, що риторичні питання </w:t>
      </w:r>
      <w:r w:rsidRPr="00744624">
        <w:rPr>
          <w:rFonts w:ascii="Times New Roman" w:eastAsia="TimesNewRomanPSMT" w:hAnsi="Times New Roman" w:cs="Times New Roman"/>
          <w:lang w:val="uk-UA"/>
        </w:rPr>
        <w:t>є експресивними конструкціями, фігурами мови, що використовують як засіб відтворення діалогу з уявним співрозмовником                         і оформлюють питальним реченням.  Запитання адресатові не розраховане на відповідь, бо відповідь або неможлива чи зайва, або вона вміщена чи смислово конденсована в самому запитанні [22, с. 551].</w:t>
      </w:r>
      <w:r w:rsidRPr="00744624">
        <w:rPr>
          <w:rFonts w:ascii="Times New Roman" w:hAnsi="Times New Roman" w:cs="Times New Roman"/>
          <w:lang w:val="uk-UA"/>
        </w:rPr>
        <w:t xml:space="preserve"> </w:t>
      </w:r>
    </w:p>
    <w:p w:rsidR="004F1D7C" w:rsidRPr="00744624" w:rsidRDefault="004F1D7C" w:rsidP="004F1D7C">
      <w:pPr>
        <w:autoSpaceDE w:val="0"/>
        <w:autoSpaceDN w:val="0"/>
        <w:adjustRightInd w:val="0"/>
        <w:ind w:firstLine="709"/>
        <w:jc w:val="both"/>
        <w:rPr>
          <w:rFonts w:ascii="Times New Roman" w:hAnsi="Times New Roman" w:cs="Times New Roman"/>
          <w:bCs/>
          <w:iCs/>
          <w:lang w:val="uk-UA"/>
        </w:rPr>
      </w:pPr>
      <w:r w:rsidRPr="00744624">
        <w:rPr>
          <w:rFonts w:ascii="Times New Roman" w:hAnsi="Times New Roman" w:cs="Times New Roman"/>
          <w:bCs/>
          <w:iCs/>
          <w:lang w:val="uk-UA"/>
        </w:rPr>
        <w:t xml:space="preserve">Попри широкий спектр дослідження риторичних питань, у лінгвістиці дискусійною залишається проблема щодо потрактування та виокремлення риторичного питання серед інших типів речень. Саме тому </w:t>
      </w:r>
      <w:r w:rsidRPr="00744624">
        <w:rPr>
          <w:rFonts w:ascii="Times New Roman" w:hAnsi="Times New Roman" w:cs="Times New Roman"/>
          <w:lang w:val="uk-UA"/>
        </w:rPr>
        <w:t xml:space="preserve">об’єктом нашого дослідження є питально-риторичні речення української </w:t>
      </w:r>
      <w:r w:rsidRPr="00744624">
        <w:rPr>
          <w:rFonts w:ascii="Times New Roman" w:hAnsi="Times New Roman" w:cs="Times New Roman"/>
          <w:lang w:val="uk-UA"/>
        </w:rPr>
        <w:lastRenderedPageBreak/>
        <w:t xml:space="preserve">мови, а предметом </w:t>
      </w:r>
      <w:r w:rsidRPr="00744624">
        <w:rPr>
          <w:rFonts w:ascii="Times New Roman" w:eastAsia="TimesNewRomanPSMT" w:hAnsi="Times New Roman" w:cs="Times New Roman"/>
        </w:rPr>
        <w:t>–</w:t>
      </w:r>
      <w:r w:rsidRPr="00744624">
        <w:rPr>
          <w:rFonts w:ascii="Times New Roman" w:eastAsia="TimesNewRomanPSMT" w:hAnsi="Times New Roman" w:cs="Times New Roman"/>
          <w:lang w:val="uk-UA"/>
        </w:rPr>
        <w:t xml:space="preserve"> </w:t>
      </w:r>
      <w:r w:rsidRPr="00744624">
        <w:rPr>
          <w:rFonts w:ascii="Times New Roman" w:hAnsi="Times New Roman" w:cs="Times New Roman"/>
          <w:lang w:val="uk-UA"/>
        </w:rPr>
        <w:t>риторичні питання. У пропонованій статті маємо на меті проаналізувати риторичні питання та довести, що вони є непрямим засобом вираження ствердження             в українській мові.</w:t>
      </w:r>
      <w:r w:rsidRPr="00744624">
        <w:rPr>
          <w:rFonts w:ascii="Times New Roman" w:hAnsi="Times New Roman" w:cs="Times New Roman"/>
          <w:bCs/>
          <w:i/>
          <w:iCs/>
          <w:lang w:val="uk-UA"/>
        </w:rPr>
        <w:t xml:space="preserve"> </w:t>
      </w:r>
      <w:r w:rsidRPr="00744624">
        <w:rPr>
          <w:rFonts w:ascii="Times New Roman" w:hAnsi="Times New Roman" w:cs="Times New Roman"/>
          <w:bCs/>
          <w:iCs/>
          <w:lang w:val="uk-UA"/>
        </w:rPr>
        <w:t>Матеріалом для аналізу стали твори українських письменників-драматургів кінця ХХ та початку ХХІ ст., серед яких Софія Майданська, Ярослав Верещак, Ольга Зоренко, Тетяна Іващенко.</w:t>
      </w:r>
    </w:p>
    <w:p w:rsidR="004F1D7C" w:rsidRPr="00744624" w:rsidRDefault="004F1D7C" w:rsidP="004F1D7C">
      <w:pPr>
        <w:pStyle w:val="FR1"/>
        <w:spacing w:line="240" w:lineRule="auto"/>
        <w:ind w:firstLine="567"/>
        <w:rPr>
          <w:sz w:val="22"/>
          <w:szCs w:val="22"/>
        </w:rPr>
      </w:pPr>
      <w:r w:rsidRPr="00744624">
        <w:rPr>
          <w:rFonts w:ascii="Times New Roman" w:hAnsi="Times New Roman"/>
          <w:bCs/>
          <w:iCs/>
          <w:sz w:val="22"/>
          <w:szCs w:val="22"/>
        </w:rPr>
        <w:t xml:space="preserve">Риторичні питання зі стверджувальною функцією найчастіше трапляються в усно-розмовному діалогічному мовленні. Проте вони типові й для монологічного мовлення, стилізовані під діалог із самим собою. Сфера функціонування визначає структуру риторичних питань, а також характер їхнього стверджувального значення. На підставі цього розрізняємо: 1) риторичні питання з структурою займенникового запитання: </w:t>
      </w:r>
      <w:r w:rsidRPr="00744624">
        <w:rPr>
          <w:rFonts w:ascii="Times New Roman" w:hAnsi="Times New Roman"/>
          <w:i/>
          <w:sz w:val="22"/>
          <w:szCs w:val="22"/>
        </w:rPr>
        <w:t>Скажіть, люди добрі,</w:t>
      </w:r>
      <w:r w:rsidRPr="00744624">
        <w:rPr>
          <w:rFonts w:ascii="Times New Roman" w:hAnsi="Times New Roman"/>
          <w:b/>
          <w:i/>
          <w:sz w:val="22"/>
          <w:szCs w:val="22"/>
        </w:rPr>
        <w:t xml:space="preserve"> хто </w:t>
      </w:r>
      <w:r w:rsidRPr="00744624">
        <w:rPr>
          <w:rFonts w:ascii="Times New Roman" w:hAnsi="Times New Roman"/>
          <w:i/>
          <w:sz w:val="22"/>
          <w:szCs w:val="22"/>
        </w:rPr>
        <w:t xml:space="preserve">б вам кормив даремно сироту? </w:t>
      </w:r>
      <w:r w:rsidRPr="00744624">
        <w:rPr>
          <w:rFonts w:ascii="Times New Roman" w:hAnsi="Times New Roman"/>
          <w:bCs/>
          <w:i/>
          <w:iCs/>
          <w:sz w:val="22"/>
          <w:szCs w:val="22"/>
        </w:rPr>
        <w:t xml:space="preserve"> </w:t>
      </w:r>
      <w:r w:rsidRPr="00744624">
        <w:rPr>
          <w:rFonts w:ascii="Times New Roman" w:hAnsi="Times New Roman"/>
          <w:bCs/>
          <w:iCs/>
          <w:sz w:val="22"/>
          <w:szCs w:val="22"/>
        </w:rPr>
        <w:t>[19, с.</w:t>
      </w:r>
      <w:r w:rsidRPr="00744624">
        <w:rPr>
          <w:rFonts w:ascii="Times New Roman" w:hAnsi="Times New Roman"/>
          <w:bCs/>
          <w:iCs/>
          <w:sz w:val="22"/>
          <w:szCs w:val="22"/>
          <w:lang w:val="ru-RU"/>
        </w:rPr>
        <w:t> </w:t>
      </w:r>
      <w:r w:rsidRPr="00744624">
        <w:rPr>
          <w:rFonts w:ascii="Times New Roman" w:hAnsi="Times New Roman"/>
          <w:bCs/>
          <w:iCs/>
          <w:sz w:val="22"/>
          <w:szCs w:val="22"/>
        </w:rPr>
        <w:t xml:space="preserve">5]; </w:t>
      </w:r>
      <w:r w:rsidRPr="00744624">
        <w:rPr>
          <w:rFonts w:ascii="Times New Roman" w:hAnsi="Times New Roman"/>
          <w:i/>
          <w:sz w:val="22"/>
          <w:szCs w:val="22"/>
        </w:rPr>
        <w:t xml:space="preserve">А </w:t>
      </w:r>
      <w:r w:rsidRPr="00744624">
        <w:rPr>
          <w:rFonts w:ascii="Times New Roman" w:hAnsi="Times New Roman"/>
          <w:b/>
          <w:i/>
          <w:sz w:val="22"/>
          <w:szCs w:val="22"/>
        </w:rPr>
        <w:t>хто</w:t>
      </w:r>
      <w:r w:rsidRPr="00744624">
        <w:rPr>
          <w:rFonts w:ascii="Times New Roman" w:hAnsi="Times New Roman"/>
          <w:i/>
          <w:sz w:val="22"/>
          <w:szCs w:val="22"/>
        </w:rPr>
        <w:t xml:space="preserve"> ж буде далі гасати по закутках і перелазах?</w:t>
      </w:r>
      <w:r w:rsidRPr="00744624">
        <w:rPr>
          <w:rFonts w:ascii="Times New Roman" w:hAnsi="Times New Roman"/>
          <w:bCs/>
          <w:iCs/>
          <w:sz w:val="22"/>
          <w:szCs w:val="22"/>
        </w:rPr>
        <w:t xml:space="preserve"> [19, с.</w:t>
      </w:r>
      <w:r w:rsidRPr="00744624">
        <w:rPr>
          <w:rFonts w:ascii="Times New Roman" w:hAnsi="Times New Roman"/>
          <w:bCs/>
          <w:iCs/>
          <w:sz w:val="22"/>
          <w:szCs w:val="22"/>
          <w:lang w:val="ru-RU"/>
        </w:rPr>
        <w:t> </w:t>
      </w:r>
      <w:r w:rsidRPr="00744624">
        <w:rPr>
          <w:rFonts w:ascii="Times New Roman" w:hAnsi="Times New Roman"/>
          <w:bCs/>
          <w:iCs/>
          <w:sz w:val="22"/>
          <w:szCs w:val="22"/>
        </w:rPr>
        <w:t xml:space="preserve">10]; 2) риторичні питання з структурою питальної та стверджувальної частки: </w:t>
      </w:r>
      <w:r w:rsidRPr="00744624">
        <w:rPr>
          <w:sz w:val="22"/>
          <w:szCs w:val="22"/>
        </w:rPr>
        <w:t xml:space="preserve"> </w:t>
      </w:r>
      <w:r w:rsidRPr="00744624">
        <w:rPr>
          <w:rFonts w:ascii="Times New Roman" w:hAnsi="Times New Roman"/>
          <w:i/>
          <w:sz w:val="22"/>
          <w:szCs w:val="22"/>
        </w:rPr>
        <w:t xml:space="preserve">Ви ж не бендера якийсь, </w:t>
      </w:r>
      <w:r w:rsidRPr="00744624">
        <w:rPr>
          <w:rFonts w:ascii="Times New Roman" w:hAnsi="Times New Roman"/>
          <w:b/>
          <w:i/>
          <w:sz w:val="22"/>
          <w:szCs w:val="22"/>
        </w:rPr>
        <w:t>еге ж</w:t>
      </w:r>
      <w:r w:rsidRPr="00744624">
        <w:rPr>
          <w:rFonts w:ascii="Times New Roman" w:hAnsi="Times New Roman"/>
          <w:i/>
          <w:sz w:val="22"/>
          <w:szCs w:val="22"/>
        </w:rPr>
        <w:t>?!</w:t>
      </w:r>
      <w:r w:rsidRPr="00744624">
        <w:rPr>
          <w:rFonts w:ascii="Times New Roman" w:hAnsi="Times New Roman"/>
          <w:sz w:val="22"/>
          <w:szCs w:val="22"/>
        </w:rPr>
        <w:t xml:space="preserve"> [20, с. 96]; </w:t>
      </w:r>
      <w:r w:rsidRPr="00744624">
        <w:rPr>
          <w:rFonts w:ascii="Times New Roman" w:hAnsi="Times New Roman"/>
          <w:b/>
          <w:i/>
          <w:sz w:val="22"/>
          <w:szCs w:val="22"/>
        </w:rPr>
        <w:t>Чи</w:t>
      </w:r>
      <w:r w:rsidRPr="00744624">
        <w:rPr>
          <w:rFonts w:ascii="Times New Roman" w:hAnsi="Times New Roman"/>
          <w:i/>
          <w:sz w:val="22"/>
          <w:szCs w:val="22"/>
        </w:rPr>
        <w:t xml:space="preserve"> то є знак того, що настав нарешті день? </w:t>
      </w:r>
      <w:r w:rsidRPr="00744624">
        <w:rPr>
          <w:rFonts w:ascii="Times New Roman" w:hAnsi="Times New Roman"/>
          <w:sz w:val="22"/>
          <w:szCs w:val="22"/>
        </w:rPr>
        <w:t>[20, с.</w:t>
      </w:r>
      <w:r w:rsidRPr="00744624">
        <w:rPr>
          <w:rFonts w:ascii="Times New Roman" w:hAnsi="Times New Roman"/>
          <w:sz w:val="22"/>
          <w:szCs w:val="22"/>
          <w:lang w:val="ru-RU"/>
        </w:rPr>
        <w:t> </w:t>
      </w:r>
      <w:r w:rsidRPr="00744624">
        <w:rPr>
          <w:rFonts w:ascii="Times New Roman" w:hAnsi="Times New Roman"/>
          <w:sz w:val="22"/>
          <w:szCs w:val="22"/>
        </w:rPr>
        <w:t xml:space="preserve">59]; </w:t>
      </w:r>
      <w:r w:rsidRPr="00744624">
        <w:rPr>
          <w:rFonts w:ascii="Times New Roman" w:hAnsi="Times New Roman"/>
          <w:i/>
          <w:sz w:val="22"/>
          <w:szCs w:val="22"/>
        </w:rPr>
        <w:t>Що за дивовижний сміх?</w:t>
      </w:r>
      <w:r w:rsidRPr="00744624">
        <w:rPr>
          <w:rFonts w:ascii="Times New Roman" w:hAnsi="Times New Roman"/>
          <w:sz w:val="22"/>
          <w:szCs w:val="22"/>
        </w:rPr>
        <w:t xml:space="preserve"> [19, с. 19]</w:t>
      </w:r>
      <w:r w:rsidRPr="00744624">
        <w:rPr>
          <w:rFonts w:ascii="Times New Roman" w:hAnsi="Times New Roman"/>
          <w:i/>
          <w:sz w:val="22"/>
          <w:szCs w:val="22"/>
        </w:rPr>
        <w:t>.</w:t>
      </w:r>
      <w:r w:rsidRPr="00744624">
        <w:rPr>
          <w:rFonts w:ascii="Times New Roman" w:hAnsi="Times New Roman"/>
          <w:bCs/>
          <w:iCs/>
          <w:sz w:val="22"/>
          <w:szCs w:val="22"/>
        </w:rPr>
        <w:t xml:space="preserve"> </w:t>
      </w:r>
    </w:p>
    <w:p w:rsidR="004F1D7C" w:rsidRPr="00744624" w:rsidRDefault="004F1D7C" w:rsidP="004F1D7C">
      <w:pPr>
        <w:pStyle w:val="a4"/>
        <w:shd w:val="clear" w:color="auto" w:fill="auto"/>
        <w:spacing w:after="0" w:line="240" w:lineRule="auto"/>
        <w:ind w:left="40" w:right="20" w:firstLine="709"/>
        <w:jc w:val="both"/>
        <w:rPr>
          <w:bCs/>
          <w:iCs/>
          <w:sz w:val="22"/>
          <w:szCs w:val="22"/>
          <w:lang w:val="uk-UA"/>
        </w:rPr>
      </w:pPr>
      <w:r w:rsidRPr="00744624">
        <w:rPr>
          <w:bCs/>
          <w:iCs/>
          <w:sz w:val="22"/>
          <w:szCs w:val="22"/>
          <w:lang w:val="uk-UA"/>
        </w:rPr>
        <w:t xml:space="preserve">П. Дудик уважає, що до питальних питально-риторичні речення зараховують умовно, тільки через властиву їм своєрідну питальну інтонацію і через те, що функцію засобів граматичного оформлення виконує питальний займенник або частка. Наприклад:  </w:t>
      </w:r>
      <w:r w:rsidRPr="00744624">
        <w:rPr>
          <w:bCs/>
          <w:i/>
          <w:iCs/>
          <w:sz w:val="22"/>
          <w:szCs w:val="22"/>
          <w:lang w:val="uk-UA"/>
        </w:rPr>
        <w:t xml:space="preserve">І досить було одного подиху, щоб знищити омріяну твердиню, </w:t>
      </w:r>
      <w:r w:rsidRPr="00744624">
        <w:rPr>
          <w:b/>
          <w:bCs/>
          <w:i/>
          <w:iCs/>
          <w:sz w:val="22"/>
          <w:szCs w:val="22"/>
          <w:lang w:val="uk-UA"/>
        </w:rPr>
        <w:t>чи</w:t>
      </w:r>
      <w:r w:rsidRPr="00744624">
        <w:rPr>
          <w:bCs/>
          <w:i/>
          <w:iCs/>
          <w:sz w:val="22"/>
          <w:szCs w:val="22"/>
          <w:lang w:val="uk-UA"/>
        </w:rPr>
        <w:t xml:space="preserve"> варто?</w:t>
      </w:r>
      <w:r w:rsidRPr="00744624">
        <w:rPr>
          <w:sz w:val="22"/>
          <w:szCs w:val="22"/>
          <w:lang w:val="uk-UA"/>
        </w:rPr>
        <w:t xml:space="preserve"> [</w:t>
      </w:r>
      <w:r w:rsidRPr="00744624">
        <w:rPr>
          <w:bCs/>
          <w:iCs/>
          <w:sz w:val="22"/>
          <w:szCs w:val="22"/>
          <w:lang w:val="uk-UA"/>
        </w:rPr>
        <w:t>14</w:t>
      </w:r>
      <w:r w:rsidRPr="00744624">
        <w:rPr>
          <w:sz w:val="22"/>
          <w:szCs w:val="22"/>
          <w:lang w:val="uk-UA"/>
        </w:rPr>
        <w:t xml:space="preserve">, с. 83]; </w:t>
      </w:r>
      <w:r w:rsidRPr="00744624">
        <w:rPr>
          <w:i/>
          <w:sz w:val="22"/>
          <w:szCs w:val="22"/>
          <w:lang w:val="uk-UA"/>
        </w:rPr>
        <w:t xml:space="preserve">Скажи, </w:t>
      </w:r>
      <w:r w:rsidRPr="00744624">
        <w:rPr>
          <w:b/>
          <w:i/>
          <w:sz w:val="22"/>
          <w:szCs w:val="22"/>
          <w:lang w:val="uk-UA"/>
        </w:rPr>
        <w:t>чи</w:t>
      </w:r>
      <w:r w:rsidRPr="00744624">
        <w:rPr>
          <w:i/>
          <w:sz w:val="22"/>
          <w:szCs w:val="22"/>
          <w:lang w:val="uk-UA"/>
        </w:rPr>
        <w:t xml:space="preserve"> небо осіннє мені до лиця, </w:t>
      </w:r>
      <w:r w:rsidRPr="00744624">
        <w:rPr>
          <w:b/>
          <w:i/>
          <w:sz w:val="22"/>
          <w:szCs w:val="22"/>
          <w:lang w:val="uk-UA"/>
        </w:rPr>
        <w:t>чи</w:t>
      </w:r>
      <w:r w:rsidRPr="00744624">
        <w:rPr>
          <w:i/>
          <w:sz w:val="22"/>
          <w:szCs w:val="22"/>
          <w:lang w:val="uk-UA"/>
        </w:rPr>
        <w:t xml:space="preserve"> впізнав ти мене в солоних краплях дощу на своєму обличчі, в пташках, які залишаються зимувати з тобою?</w:t>
      </w:r>
      <w:r w:rsidRPr="00744624">
        <w:rPr>
          <w:sz w:val="22"/>
          <w:szCs w:val="22"/>
          <w:lang w:val="uk-UA"/>
        </w:rPr>
        <w:t xml:space="preserve"> [</w:t>
      </w:r>
      <w:r w:rsidRPr="00744624">
        <w:rPr>
          <w:bCs/>
          <w:iCs/>
          <w:sz w:val="22"/>
          <w:szCs w:val="22"/>
          <w:lang w:val="uk-UA"/>
        </w:rPr>
        <w:t>14</w:t>
      </w:r>
      <w:r w:rsidRPr="00744624">
        <w:rPr>
          <w:sz w:val="22"/>
          <w:szCs w:val="22"/>
          <w:lang w:val="uk-UA"/>
        </w:rPr>
        <w:t xml:space="preserve">, с. 60]; </w:t>
      </w:r>
      <w:r w:rsidRPr="00744624">
        <w:rPr>
          <w:b/>
          <w:i/>
          <w:sz w:val="22"/>
          <w:szCs w:val="22"/>
          <w:lang w:val="uk-UA"/>
        </w:rPr>
        <w:t>Чи</w:t>
      </w:r>
      <w:r w:rsidRPr="00744624">
        <w:rPr>
          <w:i/>
          <w:sz w:val="22"/>
          <w:szCs w:val="22"/>
          <w:lang w:val="uk-UA"/>
        </w:rPr>
        <w:t>, може,        я невірно зрозумів твої натяки?</w:t>
      </w:r>
      <w:r w:rsidRPr="00744624">
        <w:rPr>
          <w:sz w:val="22"/>
          <w:szCs w:val="22"/>
          <w:lang w:val="uk-UA"/>
        </w:rPr>
        <w:t xml:space="preserve"> [20, с. 42]; </w:t>
      </w:r>
      <w:r w:rsidRPr="00744624">
        <w:rPr>
          <w:i/>
          <w:sz w:val="22"/>
          <w:szCs w:val="22"/>
        </w:rPr>
        <w:t xml:space="preserve">А </w:t>
      </w:r>
      <w:r w:rsidRPr="00744624">
        <w:rPr>
          <w:b/>
          <w:i/>
          <w:sz w:val="22"/>
          <w:szCs w:val="22"/>
        </w:rPr>
        <w:t>хіба</w:t>
      </w:r>
      <w:r w:rsidRPr="00744624">
        <w:rPr>
          <w:i/>
          <w:sz w:val="22"/>
          <w:szCs w:val="22"/>
        </w:rPr>
        <w:t xml:space="preserve"> ти не бачив, як вона працює?</w:t>
      </w:r>
      <w:r w:rsidRPr="00744624">
        <w:rPr>
          <w:sz w:val="22"/>
          <w:szCs w:val="22"/>
          <w:lang w:val="uk-UA"/>
        </w:rPr>
        <w:t xml:space="preserve"> [19, с. 12]</w:t>
      </w:r>
      <w:r w:rsidRPr="00744624">
        <w:rPr>
          <w:i/>
          <w:sz w:val="22"/>
          <w:szCs w:val="22"/>
          <w:lang w:val="uk-UA"/>
        </w:rPr>
        <w:t>.</w:t>
      </w:r>
    </w:p>
    <w:p w:rsidR="004F1D7C" w:rsidRPr="00744624" w:rsidRDefault="004F1D7C" w:rsidP="004F1D7C">
      <w:pPr>
        <w:autoSpaceDE w:val="0"/>
        <w:autoSpaceDN w:val="0"/>
        <w:adjustRightInd w:val="0"/>
        <w:ind w:firstLine="709"/>
        <w:jc w:val="both"/>
        <w:rPr>
          <w:rFonts w:ascii="Times New Roman" w:eastAsia="TimesNewRomanPSMT" w:hAnsi="Times New Roman" w:cs="Times New Roman"/>
          <w:lang w:val="uk-UA"/>
        </w:rPr>
      </w:pPr>
      <w:r w:rsidRPr="00744624">
        <w:rPr>
          <w:rFonts w:ascii="Times New Roman" w:eastAsia="TimesNewRomanPSMT" w:hAnsi="Times New Roman" w:cs="Times New Roman"/>
          <w:lang w:val="uk-UA"/>
        </w:rPr>
        <w:t>Синтаксична неоднорідність риторичних питань зумовлена їх логіко-граматичною природою. У мовознавчій літературі синтаксисти виокремлюють поняття «речення»      і «судження», зазначаючи, що судження є основною одиницею мислення, зазвичай виражено реченням і буває стверджувальним або заперечним. К. Шульжук наголошує на тому, що судження є реченням, а речення не завжди виражає судження (не є судженнями питальні, спонукальні, бажальні речення, які нічого не стверджують і не заперечують) [24, с. 47]. Утім риторичне питання не розглядають у межах цього потрактування. Л. Бердник, М. Жинкін та П. Попов уважають, що основу риторичного питання складає стверджувальне чи заперечне судження в питальній формі, оскільки функцію запиту пошуку інформації в риторичних питаннях витісняє функція виголошення повідомлення [4, с. 52; 11, с. 23; 17, с. 20].</w:t>
      </w:r>
    </w:p>
    <w:p w:rsidR="004F1D7C" w:rsidRPr="00744624" w:rsidRDefault="004F1D7C" w:rsidP="004F1D7C">
      <w:pPr>
        <w:autoSpaceDE w:val="0"/>
        <w:autoSpaceDN w:val="0"/>
        <w:adjustRightInd w:val="0"/>
        <w:ind w:firstLine="709"/>
        <w:jc w:val="both"/>
        <w:rPr>
          <w:rFonts w:ascii="Times New Roman" w:eastAsia="TimesNewRomanPSMT" w:hAnsi="Times New Roman" w:cs="Times New Roman"/>
          <w:lang w:val="uk-UA"/>
        </w:rPr>
      </w:pPr>
      <w:r w:rsidRPr="00744624">
        <w:rPr>
          <w:rFonts w:ascii="Times New Roman" w:eastAsia="TimesNewRomanPSMT" w:hAnsi="Times New Roman" w:cs="Times New Roman"/>
          <w:lang w:val="uk-UA"/>
        </w:rPr>
        <w:t>Отже, питально-риторичні речення містять риторичне запитання, тобто приховане ствердження або заперечення, за своєю змістовою специфікою вони є судженнями. Наприклад, питально-риторичні речення</w:t>
      </w:r>
      <w:r w:rsidRPr="00744624">
        <w:rPr>
          <w:rFonts w:ascii="Times New Roman" w:eastAsia="TimesNewRomanPSMT" w:hAnsi="Times New Roman" w:cs="Times New Roman"/>
          <w:i/>
          <w:lang w:val="uk-UA"/>
        </w:rPr>
        <w:t xml:space="preserve"> Це я, я з тридцять четвертого року сидів у страшних польських тюрмах: Цитадель, Свєнти Кшиж, Вронки, Берестя?</w:t>
      </w:r>
      <w:r w:rsidRPr="00744624">
        <w:rPr>
          <w:rFonts w:ascii="Times New Roman" w:hAnsi="Times New Roman" w:cs="Times New Roman"/>
          <w:lang w:val="uk-UA"/>
        </w:rPr>
        <w:t xml:space="preserve"> </w:t>
      </w:r>
      <w:r w:rsidRPr="00744624">
        <w:rPr>
          <w:rFonts w:ascii="Times New Roman" w:hAnsi="Times New Roman" w:cs="Times New Roman"/>
          <w:i/>
          <w:lang w:val="uk-UA"/>
        </w:rPr>
        <w:t>Це я п’ять          з половиною років провів в камерах-одиночках?</w:t>
      </w:r>
      <w:r w:rsidRPr="00744624">
        <w:rPr>
          <w:rFonts w:ascii="Times New Roman" w:hAnsi="Times New Roman" w:cs="Times New Roman"/>
          <w:lang w:val="uk-UA"/>
        </w:rPr>
        <w:t xml:space="preserve"> [20, с. 44] </w:t>
      </w:r>
      <w:r w:rsidRPr="00744624">
        <w:rPr>
          <w:rFonts w:ascii="Times New Roman" w:eastAsia="TimesNewRomanPSMT" w:hAnsi="Times New Roman" w:cs="Times New Roman"/>
          <w:i/>
          <w:lang w:val="uk-UA"/>
        </w:rPr>
        <w:t xml:space="preserve"> </w:t>
      </w:r>
      <w:r w:rsidRPr="00744624">
        <w:rPr>
          <w:rFonts w:ascii="Times New Roman" w:eastAsia="TimesNewRomanPSMT" w:hAnsi="Times New Roman" w:cs="Times New Roman"/>
          <w:lang w:val="uk-UA"/>
        </w:rPr>
        <w:t>насправді виражають не питання, а твердження-судження, сприймаються як категорична констатація того, що людина провела в тюрмі певну кількість часу.</w:t>
      </w:r>
    </w:p>
    <w:p w:rsidR="004F1D7C" w:rsidRPr="00744624" w:rsidRDefault="004F1D7C" w:rsidP="004F1D7C">
      <w:pPr>
        <w:autoSpaceDE w:val="0"/>
        <w:autoSpaceDN w:val="0"/>
        <w:adjustRightInd w:val="0"/>
        <w:ind w:firstLine="709"/>
        <w:jc w:val="both"/>
        <w:rPr>
          <w:rFonts w:ascii="Times New Roman" w:hAnsi="Times New Roman" w:cs="Times New Roman"/>
          <w:lang w:val="uk-UA"/>
        </w:rPr>
      </w:pPr>
      <w:r w:rsidRPr="00744624">
        <w:rPr>
          <w:rFonts w:ascii="Times New Roman" w:eastAsia="TimesNewRomanPSMT" w:hAnsi="Times New Roman" w:cs="Times New Roman"/>
          <w:lang w:val="uk-UA"/>
        </w:rPr>
        <w:t>Риторичне запитання – це «несправжнє» запитання, бо мовець зазвичай добре знає те, про що він запитує. Наприклад :</w:t>
      </w:r>
      <w:r w:rsidRPr="00744624">
        <w:rPr>
          <w:rFonts w:ascii="Times New Roman" w:hAnsi="Times New Roman" w:cs="Times New Roman"/>
          <w:lang w:val="uk-UA"/>
        </w:rPr>
        <w:t xml:space="preserve"> </w:t>
      </w:r>
      <w:r w:rsidRPr="00744624">
        <w:rPr>
          <w:rFonts w:ascii="Times New Roman" w:hAnsi="Times New Roman" w:cs="Times New Roman"/>
          <w:i/>
          <w:lang w:val="uk-UA"/>
        </w:rPr>
        <w:t>Синку, ти, як завжди підслуховуєш?</w:t>
      </w:r>
      <w:r w:rsidRPr="00744624">
        <w:rPr>
          <w:rFonts w:ascii="Times New Roman" w:hAnsi="Times New Roman" w:cs="Times New Roman"/>
          <w:lang w:val="uk-UA"/>
        </w:rPr>
        <w:t xml:space="preserve">[20, с. 15]; </w:t>
      </w:r>
      <w:r w:rsidRPr="00744624">
        <w:rPr>
          <w:rFonts w:ascii="Times New Roman" w:hAnsi="Times New Roman" w:cs="Times New Roman"/>
          <w:i/>
          <w:lang w:val="uk-UA"/>
        </w:rPr>
        <w:t>Самодіяльність розводимо?</w:t>
      </w:r>
      <w:r w:rsidRPr="00744624">
        <w:rPr>
          <w:rFonts w:ascii="Times New Roman" w:hAnsi="Times New Roman" w:cs="Times New Roman"/>
          <w:lang w:val="uk-UA"/>
        </w:rPr>
        <w:t xml:space="preserve"> [20, с. 15]; </w:t>
      </w:r>
      <w:r w:rsidRPr="00744624">
        <w:rPr>
          <w:rFonts w:ascii="Times New Roman" w:hAnsi="Times New Roman" w:cs="Times New Roman"/>
          <w:i/>
          <w:lang w:val="uk-UA"/>
        </w:rPr>
        <w:t>Горілку? Тобто самогонку?</w:t>
      </w:r>
      <w:r w:rsidRPr="00744624">
        <w:rPr>
          <w:rFonts w:ascii="Times New Roman" w:hAnsi="Times New Roman" w:cs="Times New Roman"/>
          <w:lang w:val="uk-UA"/>
        </w:rPr>
        <w:t xml:space="preserve"> [20, с. 18]; </w:t>
      </w:r>
      <w:r w:rsidRPr="00744624">
        <w:rPr>
          <w:rFonts w:ascii="Times New Roman" w:hAnsi="Times New Roman" w:cs="Times New Roman"/>
          <w:i/>
          <w:lang w:val="uk-UA"/>
        </w:rPr>
        <w:t xml:space="preserve">Коли погляну на твоє лице, Чогось мов щастя й волі серце прагне? </w:t>
      </w:r>
      <w:r w:rsidRPr="00744624">
        <w:rPr>
          <w:rFonts w:ascii="Times New Roman" w:hAnsi="Times New Roman" w:cs="Times New Roman"/>
          <w:lang w:val="uk-UA"/>
        </w:rPr>
        <w:t xml:space="preserve">[20, с. 97]. Риторичні питання можуть відрізнятися конкретикою проблем: </w:t>
      </w:r>
      <w:r w:rsidRPr="00744624">
        <w:rPr>
          <w:rFonts w:ascii="Times New Roman" w:hAnsi="Times New Roman" w:cs="Times New Roman"/>
          <w:i/>
          <w:lang w:val="uk-UA"/>
        </w:rPr>
        <w:t>Ми з вами жируємо по своїх америках-австраліях-канадах, а вони тут (жест у бік Синка), значить, повинні без машин і без квартир?</w:t>
      </w:r>
      <w:r w:rsidRPr="00744624">
        <w:rPr>
          <w:rFonts w:ascii="Times New Roman" w:hAnsi="Times New Roman" w:cs="Times New Roman"/>
          <w:lang w:val="uk-UA"/>
        </w:rPr>
        <w:t xml:space="preserve"> [20, с. 55]; </w:t>
      </w:r>
      <w:r w:rsidRPr="00744624">
        <w:rPr>
          <w:rFonts w:ascii="Times New Roman" w:hAnsi="Times New Roman" w:cs="Times New Roman"/>
          <w:i/>
          <w:lang w:val="uk-UA"/>
        </w:rPr>
        <w:t>І знову спекуляція всім святим – аби вижити, черево напхати, а народ, а Батьківщина?</w:t>
      </w:r>
      <w:r w:rsidRPr="00744624">
        <w:rPr>
          <w:rFonts w:ascii="Times New Roman" w:hAnsi="Times New Roman" w:cs="Times New Roman"/>
          <w:lang w:val="uk-UA"/>
        </w:rPr>
        <w:t xml:space="preserve"> [20, с. 27]. Проілюстровані вище приклади є свідченням того, що питально-риторичне речення слугує для вираження емоційного ствердження.</w:t>
      </w:r>
    </w:p>
    <w:p w:rsidR="004F1D7C" w:rsidRPr="00744624" w:rsidRDefault="004F1D7C" w:rsidP="004F1D7C">
      <w:pPr>
        <w:pStyle w:val="a4"/>
        <w:shd w:val="clear" w:color="auto" w:fill="auto"/>
        <w:spacing w:after="0" w:line="240" w:lineRule="auto"/>
        <w:ind w:left="40" w:right="20" w:firstLine="709"/>
        <w:jc w:val="both"/>
        <w:rPr>
          <w:sz w:val="22"/>
          <w:szCs w:val="22"/>
          <w:lang w:val="uk-UA"/>
        </w:rPr>
      </w:pPr>
      <w:r w:rsidRPr="00744624">
        <w:rPr>
          <w:sz w:val="22"/>
          <w:szCs w:val="22"/>
          <w:lang w:val="uk-UA"/>
        </w:rPr>
        <w:t>В. Горєлов наголошує на тому, що важливою особливістю риторичних питань є «семантичний перехід ствердження в заперечення і, навпаки, заперечення                 в ствердження» [9, с. 348]. Сутність цього явища полягає      в тому, що «речення, негативні за формою, передають стверджувальне повідомлення, а речення з стверджувальною формою мають значення заперечень»</w:t>
      </w:r>
      <w:r w:rsidRPr="00744624">
        <w:rPr>
          <w:sz w:val="22"/>
          <w:szCs w:val="22"/>
        </w:rPr>
        <w:t xml:space="preserve"> [</w:t>
      </w:r>
      <w:r w:rsidRPr="00744624">
        <w:rPr>
          <w:sz w:val="22"/>
          <w:szCs w:val="22"/>
          <w:lang w:val="uk-UA"/>
        </w:rPr>
        <w:t xml:space="preserve">6, с. </w:t>
      </w:r>
      <w:proofErr w:type="gramStart"/>
      <w:r w:rsidRPr="00744624">
        <w:rPr>
          <w:sz w:val="22"/>
          <w:szCs w:val="22"/>
        </w:rPr>
        <w:t>424].</w:t>
      </w:r>
      <w:proofErr w:type="gramEnd"/>
      <w:r w:rsidRPr="00744624">
        <w:rPr>
          <w:sz w:val="22"/>
          <w:szCs w:val="22"/>
          <w:lang w:val="uk-UA"/>
        </w:rPr>
        <w:t xml:space="preserve"> Наприклад</w:t>
      </w:r>
      <w:r w:rsidRPr="00744624">
        <w:rPr>
          <w:i/>
          <w:sz w:val="22"/>
          <w:szCs w:val="22"/>
          <w:lang w:val="uk-UA"/>
        </w:rPr>
        <w:t>: А яка мені користь від твоєї допомоги?(ніякої)</w:t>
      </w:r>
      <w:r w:rsidRPr="00744624">
        <w:rPr>
          <w:sz w:val="22"/>
          <w:szCs w:val="22"/>
          <w:lang w:val="uk-UA"/>
        </w:rPr>
        <w:t xml:space="preserve"> [20, </w:t>
      </w:r>
      <w:r w:rsidRPr="00744624">
        <w:rPr>
          <w:sz w:val="22"/>
          <w:szCs w:val="22"/>
          <w:lang w:val="uk-UA"/>
        </w:rPr>
        <w:lastRenderedPageBreak/>
        <w:t>с.</w:t>
      </w:r>
      <w:r w:rsidRPr="00744624">
        <w:rPr>
          <w:sz w:val="22"/>
          <w:szCs w:val="22"/>
        </w:rPr>
        <w:t> </w:t>
      </w:r>
      <w:r w:rsidRPr="00744624">
        <w:rPr>
          <w:sz w:val="22"/>
          <w:szCs w:val="22"/>
          <w:lang w:val="uk-UA"/>
        </w:rPr>
        <w:t>123]</w:t>
      </w:r>
      <w:r w:rsidRPr="00744624">
        <w:rPr>
          <w:sz w:val="22"/>
          <w:szCs w:val="22"/>
        </w:rPr>
        <w:t>;</w:t>
      </w:r>
      <w:r w:rsidRPr="00744624">
        <w:rPr>
          <w:sz w:val="22"/>
          <w:szCs w:val="22"/>
          <w:lang w:val="uk-UA"/>
        </w:rPr>
        <w:t xml:space="preserve"> </w:t>
      </w:r>
      <w:r w:rsidRPr="00744624">
        <w:rPr>
          <w:i/>
          <w:sz w:val="22"/>
          <w:szCs w:val="22"/>
          <w:lang w:val="uk-UA"/>
        </w:rPr>
        <w:t xml:space="preserve">Хоч гітлерівці для вас не вороги, так? (так) </w:t>
      </w:r>
      <w:r w:rsidRPr="00744624">
        <w:rPr>
          <w:sz w:val="22"/>
          <w:szCs w:val="22"/>
          <w:lang w:val="uk-UA"/>
        </w:rPr>
        <w:t>[20, с. 123]</w:t>
      </w:r>
      <w:r w:rsidRPr="00744624">
        <w:rPr>
          <w:sz w:val="22"/>
          <w:szCs w:val="22"/>
        </w:rPr>
        <w:t>;</w:t>
      </w:r>
      <w:r w:rsidRPr="00744624">
        <w:rPr>
          <w:sz w:val="22"/>
          <w:szCs w:val="22"/>
          <w:lang w:val="uk-UA"/>
        </w:rPr>
        <w:t xml:space="preserve"> </w:t>
      </w:r>
      <w:r w:rsidRPr="00744624">
        <w:rPr>
          <w:i/>
          <w:sz w:val="22"/>
          <w:szCs w:val="22"/>
          <w:lang w:val="uk-UA"/>
        </w:rPr>
        <w:t>Допоможеш пане? Чому б ні? (так)</w:t>
      </w:r>
      <w:r w:rsidRPr="00744624">
        <w:rPr>
          <w:sz w:val="22"/>
          <w:szCs w:val="22"/>
          <w:lang w:val="uk-UA"/>
        </w:rPr>
        <w:t xml:space="preserve"> [20, с. 62]</w:t>
      </w:r>
      <w:r w:rsidRPr="00744624">
        <w:rPr>
          <w:sz w:val="22"/>
          <w:szCs w:val="22"/>
        </w:rPr>
        <w:t>;</w:t>
      </w:r>
      <w:r w:rsidRPr="00744624">
        <w:rPr>
          <w:i/>
          <w:sz w:val="22"/>
          <w:szCs w:val="22"/>
        </w:rPr>
        <w:t xml:space="preserve"> Хіба ж не варт пожити для такої радості?</w:t>
      </w:r>
      <w:r w:rsidRPr="00744624">
        <w:rPr>
          <w:sz w:val="22"/>
          <w:szCs w:val="22"/>
          <w:lang w:val="uk-UA"/>
        </w:rPr>
        <w:t xml:space="preserve"> (</w:t>
      </w:r>
      <w:r w:rsidRPr="00744624">
        <w:rPr>
          <w:i/>
          <w:sz w:val="22"/>
          <w:szCs w:val="22"/>
          <w:lang w:val="uk-UA"/>
        </w:rPr>
        <w:t>звичайно, варто</w:t>
      </w:r>
      <w:r w:rsidRPr="00744624">
        <w:rPr>
          <w:sz w:val="22"/>
          <w:szCs w:val="22"/>
          <w:lang w:val="uk-UA"/>
        </w:rPr>
        <w:t>) [19, с. 17].</w:t>
      </w:r>
    </w:p>
    <w:p w:rsidR="004F1D7C" w:rsidRPr="00744624" w:rsidRDefault="004F1D7C" w:rsidP="004F1D7C">
      <w:pPr>
        <w:autoSpaceDE w:val="0"/>
        <w:autoSpaceDN w:val="0"/>
        <w:adjustRightInd w:val="0"/>
        <w:ind w:firstLine="709"/>
        <w:jc w:val="both"/>
        <w:rPr>
          <w:rFonts w:ascii="Times New Roman" w:hAnsi="Times New Roman" w:cs="Times New Roman"/>
          <w:lang w:val="uk-UA"/>
        </w:rPr>
      </w:pPr>
      <w:r w:rsidRPr="00744624">
        <w:rPr>
          <w:rFonts w:ascii="Times New Roman" w:eastAsia="TimesNewRomanPSMT" w:hAnsi="Times New Roman" w:cs="Times New Roman"/>
          <w:lang w:val="uk-UA"/>
        </w:rPr>
        <w:t>Серед питальних речень у непрямих функціях розрізняють питання, що представлені експресивно маркованим ствердженням / запереченням, питанням-спонуканням, питанням-поясненням, питанням, що передають емоційну реакцію, і питанням, що активізують увагу співрозмовника [18, с. 395]. Проте нерідко риторичні питання, що експлікують ствердження, можуть поєднувати кілька з названих вище функцій. Зокрема, вони зазвичай синкретизують ствердження  з емоційною реакцією на повідомлене, наприклад:</w:t>
      </w:r>
      <w:r w:rsidRPr="00744624">
        <w:rPr>
          <w:rFonts w:ascii="Times New Roman" w:hAnsi="Times New Roman" w:cs="Times New Roman"/>
          <w:i/>
          <w:lang w:val="uk-UA"/>
        </w:rPr>
        <w:t xml:space="preserve"> І що ж, москалі німцям дозволили без насєлєнія, а нам, українцям, виходить не дають свободи? </w:t>
      </w:r>
      <w:r w:rsidRPr="00744624">
        <w:rPr>
          <w:rFonts w:ascii="Times New Roman" w:hAnsi="Times New Roman" w:cs="Times New Roman"/>
          <w:b/>
          <w:i/>
          <w:lang w:val="uk-UA"/>
        </w:rPr>
        <w:t>Ми, значить, гірші за німців?</w:t>
      </w:r>
      <w:r w:rsidRPr="00744624">
        <w:rPr>
          <w:rFonts w:ascii="Times New Roman" w:hAnsi="Times New Roman" w:cs="Times New Roman"/>
          <w:i/>
          <w:lang w:val="uk-UA"/>
        </w:rPr>
        <w:t xml:space="preserve"> </w:t>
      </w:r>
      <w:r w:rsidRPr="00744624">
        <w:rPr>
          <w:rFonts w:ascii="Times New Roman" w:hAnsi="Times New Roman" w:cs="Times New Roman"/>
          <w:lang w:val="uk-UA"/>
        </w:rPr>
        <w:t xml:space="preserve">[20, с. 19]; </w:t>
      </w:r>
      <w:r w:rsidRPr="00744624">
        <w:rPr>
          <w:rFonts w:ascii="Times New Roman" w:hAnsi="Times New Roman" w:cs="Times New Roman"/>
          <w:i/>
          <w:lang w:val="uk-UA"/>
        </w:rPr>
        <w:t xml:space="preserve">Ну-ну-ну! </w:t>
      </w:r>
      <w:r w:rsidRPr="00744624">
        <w:rPr>
          <w:rFonts w:ascii="Times New Roman" w:hAnsi="Times New Roman" w:cs="Times New Roman"/>
          <w:b/>
          <w:i/>
          <w:lang w:val="uk-UA"/>
        </w:rPr>
        <w:t xml:space="preserve">Через якихось підлих комуністичних недобитків перекреслювати всі наші завоювання? </w:t>
      </w:r>
      <w:r w:rsidRPr="00744624">
        <w:rPr>
          <w:rFonts w:ascii="Times New Roman" w:hAnsi="Times New Roman" w:cs="Times New Roman"/>
          <w:lang w:val="uk-UA"/>
        </w:rPr>
        <w:t>[20, с. 24].</w:t>
      </w:r>
    </w:p>
    <w:p w:rsidR="004F1D7C" w:rsidRPr="00744624" w:rsidRDefault="004F1D7C" w:rsidP="004F1D7C">
      <w:pPr>
        <w:autoSpaceDE w:val="0"/>
        <w:autoSpaceDN w:val="0"/>
        <w:adjustRightInd w:val="0"/>
        <w:ind w:firstLine="709"/>
        <w:jc w:val="both"/>
        <w:rPr>
          <w:rFonts w:ascii="Times New Roman" w:hAnsi="Times New Roman" w:cs="Times New Roman"/>
          <w:lang w:val="uk-UA"/>
        </w:rPr>
      </w:pPr>
      <w:r w:rsidRPr="00744624">
        <w:rPr>
          <w:rFonts w:ascii="Times New Roman" w:hAnsi="Times New Roman" w:cs="Times New Roman"/>
          <w:lang w:val="uk-UA"/>
        </w:rPr>
        <w:t xml:space="preserve">Риторичне питання використовують також в авторській розповіді з стверджувальним значенням як засіб відтворення роздумів автора : </w:t>
      </w:r>
      <w:r w:rsidRPr="00744624">
        <w:rPr>
          <w:rFonts w:ascii="Times New Roman" w:hAnsi="Times New Roman" w:cs="Times New Roman"/>
          <w:i/>
          <w:lang w:val="uk-UA"/>
        </w:rPr>
        <w:t xml:space="preserve">Ви згодні, пане Вчителю, що є на світі такий нарід-українці? І що трапляються серед них мученики: за ідею, за народ, за волю – ви згодні </w:t>
      </w:r>
      <w:r w:rsidRPr="00744624">
        <w:rPr>
          <w:rFonts w:ascii="Times New Roman" w:hAnsi="Times New Roman" w:cs="Times New Roman"/>
          <w:lang w:val="uk-UA"/>
        </w:rPr>
        <w:t xml:space="preserve">[20, с. 34]; </w:t>
      </w:r>
      <w:r w:rsidRPr="00744624">
        <w:rPr>
          <w:rFonts w:ascii="Times New Roman" w:hAnsi="Times New Roman" w:cs="Times New Roman"/>
          <w:i/>
          <w:lang w:val="uk-UA"/>
        </w:rPr>
        <w:t>Наш народ десятками, сотнями тисяч ... всю інтелігенцію, вчителів, священиків, цвіт нації – під корінь, а ви «вождями» себе проголошуєте, в Італії притулок знайшли, Україною торгуєте, «Просвітою» забавляєтеся</w:t>
      </w:r>
      <w:r w:rsidRPr="00744624">
        <w:rPr>
          <w:rFonts w:ascii="Times New Roman" w:hAnsi="Times New Roman" w:cs="Times New Roman"/>
          <w:lang w:val="uk-UA"/>
        </w:rPr>
        <w:t xml:space="preserve"> [20, с. 45]. </w:t>
      </w:r>
    </w:p>
    <w:p w:rsidR="004F1D7C" w:rsidRPr="00744624" w:rsidRDefault="004F1D7C" w:rsidP="004F1D7C">
      <w:pPr>
        <w:widowControl w:val="0"/>
        <w:autoSpaceDE w:val="0"/>
        <w:autoSpaceDN w:val="0"/>
        <w:adjustRightInd w:val="0"/>
        <w:ind w:firstLine="567"/>
        <w:jc w:val="both"/>
        <w:rPr>
          <w:rFonts w:ascii="Times New Roman" w:hAnsi="Times New Roman" w:cs="Times New Roman"/>
          <w:lang w:val="uk-UA"/>
        </w:rPr>
      </w:pPr>
      <w:r w:rsidRPr="00744624">
        <w:rPr>
          <w:rFonts w:ascii="Times New Roman" w:hAnsi="Times New Roman" w:cs="Times New Roman"/>
          <w:lang w:val="uk-UA"/>
        </w:rPr>
        <w:t xml:space="preserve">І. Гальперін уважає, що риторичне питання одночасно має два синтаксичних значення: питання та ствердження [8, с. 215]. Отже, трактуючи риторичне питання як питання-ствердження, мовознавець відзначає, що основним завданням цього типу висловлювання є повідомлення. Наприклад: </w:t>
      </w:r>
      <w:r w:rsidRPr="00744624">
        <w:rPr>
          <w:rFonts w:ascii="Times New Roman" w:hAnsi="Times New Roman" w:cs="Times New Roman"/>
          <w:i/>
          <w:lang w:val="uk-UA"/>
        </w:rPr>
        <w:t xml:space="preserve">Свиню, яку годували, «земля з’їла», а без ковбас, печені та сала яке святкування? </w:t>
      </w:r>
      <w:r w:rsidRPr="00744624">
        <w:rPr>
          <w:rFonts w:ascii="Times New Roman" w:hAnsi="Times New Roman" w:cs="Times New Roman"/>
          <w:lang w:val="uk-UA"/>
        </w:rPr>
        <w:t xml:space="preserve">[29, с. 3]; </w:t>
      </w:r>
      <w:r w:rsidRPr="00744624">
        <w:rPr>
          <w:rFonts w:ascii="Times New Roman" w:hAnsi="Times New Roman" w:cs="Times New Roman"/>
          <w:i/>
          <w:lang w:val="uk-UA"/>
        </w:rPr>
        <w:t>Роботу хлопець знайшов – квартира, дача, машина? Хіба це злочин –  гарна робота</w:t>
      </w:r>
      <w:r w:rsidRPr="00744624">
        <w:rPr>
          <w:rFonts w:ascii="Times New Roman" w:hAnsi="Times New Roman" w:cs="Times New Roman"/>
          <w:lang w:val="uk-UA"/>
        </w:rPr>
        <w:t xml:space="preserve">? [20, с. 55]; </w:t>
      </w:r>
      <w:r w:rsidRPr="00744624">
        <w:rPr>
          <w:rFonts w:ascii="Times New Roman" w:hAnsi="Times New Roman" w:cs="Times New Roman"/>
          <w:i/>
          <w:lang w:val="uk-UA"/>
        </w:rPr>
        <w:t>Виходить, в цьому замку зібралася гарна компанія</w:t>
      </w:r>
      <w:r w:rsidRPr="00744624">
        <w:rPr>
          <w:rFonts w:ascii="Times New Roman" w:hAnsi="Times New Roman" w:cs="Times New Roman"/>
          <w:lang w:val="uk-UA"/>
        </w:rPr>
        <w:t xml:space="preserve">  [20, с. 67]; </w:t>
      </w:r>
      <w:r w:rsidRPr="00744624">
        <w:rPr>
          <w:rFonts w:ascii="Times New Roman" w:hAnsi="Times New Roman" w:cs="Times New Roman"/>
          <w:i/>
          <w:lang w:val="uk-UA"/>
        </w:rPr>
        <w:t>І, певно, що у кожної нормальної людини мимоволі зринула б думка?</w:t>
      </w:r>
      <w:r w:rsidRPr="00744624">
        <w:rPr>
          <w:rFonts w:ascii="Times New Roman" w:hAnsi="Times New Roman" w:cs="Times New Roman"/>
          <w:lang w:val="uk-UA"/>
        </w:rPr>
        <w:t xml:space="preserve"> [20, с. 13]; </w:t>
      </w:r>
      <w:r w:rsidRPr="00744624">
        <w:rPr>
          <w:rFonts w:ascii="Times New Roman" w:hAnsi="Times New Roman" w:cs="Times New Roman"/>
          <w:i/>
          <w:lang w:val="uk-UA"/>
        </w:rPr>
        <w:t>Ну що хлопці-українці, зробимо хоч одну нашу родину щасливою?</w:t>
      </w:r>
      <w:r w:rsidRPr="00744624">
        <w:rPr>
          <w:rFonts w:ascii="Times New Roman" w:hAnsi="Times New Roman" w:cs="Times New Roman"/>
          <w:lang w:val="uk-UA"/>
        </w:rPr>
        <w:t xml:space="preserve"> [20, с. 37].</w:t>
      </w:r>
    </w:p>
    <w:p w:rsidR="004F1D7C" w:rsidRPr="00744624" w:rsidRDefault="004F1D7C" w:rsidP="004F1D7C">
      <w:pPr>
        <w:autoSpaceDE w:val="0"/>
        <w:autoSpaceDN w:val="0"/>
        <w:adjustRightInd w:val="0"/>
        <w:ind w:firstLine="709"/>
        <w:jc w:val="both"/>
        <w:rPr>
          <w:rFonts w:ascii="Times New Roman" w:hAnsi="Times New Roman" w:cs="Times New Roman"/>
          <w:bCs/>
          <w:iCs/>
          <w:lang w:val="uk-UA"/>
        </w:rPr>
      </w:pPr>
      <w:r w:rsidRPr="00744624">
        <w:rPr>
          <w:rFonts w:ascii="Times New Roman" w:hAnsi="Times New Roman" w:cs="Times New Roman"/>
          <w:lang w:val="uk-UA"/>
        </w:rPr>
        <w:t>Важливу роль у формуванні стверджувального значення відіграє інтонація, а також семантика контексту й специфіка ситуації. Роль інтонації у вираженні розповідності структурою питального ре</w:t>
      </w:r>
      <w:r w:rsidRPr="00744624">
        <w:rPr>
          <w:rFonts w:ascii="Times New Roman" w:hAnsi="Times New Roman" w:cs="Times New Roman"/>
          <w:lang w:val="uk-UA"/>
        </w:rPr>
        <w:softHyphen/>
        <w:t>чення, без сумніву, істотна. Д. Бубрих зауважує: «Інтонація є тим звуковим засобом, тією звуковою природною матерією мови, якій належить функція уточнення тих синтаксичних відносин, які встановлю</w:t>
      </w:r>
      <w:r w:rsidRPr="00744624">
        <w:rPr>
          <w:rFonts w:ascii="Times New Roman" w:hAnsi="Times New Roman" w:cs="Times New Roman"/>
          <w:lang w:val="uk-UA"/>
        </w:rPr>
        <w:softHyphen/>
        <w:t>ються    в реченні між його лексичними одиницями і які випливають із завдань й умов спілкування. Тоді інтонація речення са</w:t>
      </w:r>
      <w:r w:rsidRPr="00744624">
        <w:rPr>
          <w:rFonts w:ascii="Times New Roman" w:hAnsi="Times New Roman" w:cs="Times New Roman"/>
          <w:lang w:val="uk-UA"/>
        </w:rPr>
        <w:softHyphen/>
        <w:t xml:space="preserve">ма залежить від його лексичного складу й синтаксичної будови» [5, с. 6], наприклад: </w:t>
      </w:r>
      <w:r w:rsidRPr="00744624">
        <w:rPr>
          <w:rFonts w:ascii="Times New Roman" w:hAnsi="Times New Roman" w:cs="Times New Roman"/>
          <w:i/>
          <w:iCs/>
          <w:lang w:val="uk-UA"/>
        </w:rPr>
        <w:t xml:space="preserve">Докторе Тагабат! Через годину я мушу ліквідувати останню партію засуджених. Я мушу прийняти отряд. – </w:t>
      </w:r>
      <w:r w:rsidRPr="00744624">
        <w:rPr>
          <w:rFonts w:ascii="Times New Roman" w:hAnsi="Times New Roman" w:cs="Times New Roman"/>
          <w:b/>
          <w:bCs/>
          <w:i/>
          <w:iCs/>
          <w:lang w:val="uk-UA"/>
        </w:rPr>
        <w:t>Ну, і що ж? Добре!</w:t>
      </w:r>
      <w:r w:rsidRPr="00744624">
        <w:rPr>
          <w:rFonts w:ascii="Times New Roman" w:hAnsi="Times New Roman" w:cs="Times New Roman"/>
          <w:bCs/>
          <w:iCs/>
          <w:lang w:val="uk-UA"/>
        </w:rPr>
        <w:t xml:space="preserve"> </w:t>
      </w:r>
      <w:r w:rsidRPr="00744624">
        <w:rPr>
          <w:rFonts w:ascii="Times New Roman" w:hAnsi="Times New Roman" w:cs="Times New Roman"/>
          <w:bCs/>
          <w:iCs/>
        </w:rPr>
        <w:t>[</w:t>
      </w:r>
      <w:r w:rsidRPr="00744624">
        <w:rPr>
          <w:rFonts w:ascii="Times New Roman" w:hAnsi="Times New Roman" w:cs="Times New Roman"/>
          <w:bCs/>
          <w:iCs/>
          <w:lang w:val="uk-UA"/>
        </w:rPr>
        <w:t>19, с. 13</w:t>
      </w:r>
      <w:r w:rsidRPr="00744624">
        <w:rPr>
          <w:rFonts w:ascii="Times New Roman" w:hAnsi="Times New Roman" w:cs="Times New Roman"/>
          <w:bCs/>
          <w:iCs/>
        </w:rPr>
        <w:t>]</w:t>
      </w:r>
      <w:r w:rsidRPr="00744624">
        <w:rPr>
          <w:rFonts w:ascii="Times New Roman" w:hAnsi="Times New Roman" w:cs="Times New Roman"/>
          <w:bCs/>
          <w:iCs/>
          <w:lang w:val="uk-UA"/>
        </w:rPr>
        <w:t>;</w:t>
      </w:r>
      <w:r w:rsidRPr="00744624">
        <w:rPr>
          <w:rFonts w:ascii="Times New Roman" w:hAnsi="Times New Roman" w:cs="Times New Roman"/>
          <w:b/>
          <w:bCs/>
          <w:i/>
          <w:iCs/>
          <w:lang w:val="uk-UA"/>
        </w:rPr>
        <w:t xml:space="preserve"> </w:t>
      </w:r>
      <w:r w:rsidRPr="00744624">
        <w:rPr>
          <w:rFonts w:ascii="Times New Roman" w:hAnsi="Times New Roman" w:cs="Times New Roman"/>
          <w:i/>
          <w:iCs/>
          <w:lang w:val="uk-UA"/>
        </w:rPr>
        <w:t>Чую, зі</w:t>
      </w:r>
      <w:proofErr w:type="gramStart"/>
      <w:r w:rsidRPr="00744624">
        <w:rPr>
          <w:rFonts w:ascii="Times New Roman" w:hAnsi="Times New Roman" w:cs="Times New Roman"/>
          <w:i/>
          <w:iCs/>
          <w:lang w:val="uk-UA"/>
        </w:rPr>
        <w:t>брав</w:t>
      </w:r>
      <w:proofErr w:type="gramEnd"/>
      <w:r w:rsidRPr="00744624">
        <w:rPr>
          <w:rFonts w:ascii="Times New Roman" w:hAnsi="Times New Roman" w:cs="Times New Roman"/>
          <w:i/>
          <w:iCs/>
          <w:lang w:val="uk-UA"/>
        </w:rPr>
        <w:t xml:space="preserve"> армію. – </w:t>
      </w:r>
      <w:r w:rsidRPr="00744624">
        <w:rPr>
          <w:rFonts w:ascii="Times New Roman" w:hAnsi="Times New Roman" w:cs="Times New Roman"/>
          <w:b/>
          <w:bCs/>
          <w:i/>
          <w:iCs/>
          <w:lang w:val="uk-UA"/>
        </w:rPr>
        <w:t xml:space="preserve">Ну, так що? </w:t>
      </w:r>
      <w:r w:rsidRPr="00744624">
        <w:rPr>
          <w:rFonts w:ascii="Times New Roman" w:hAnsi="Times New Roman" w:cs="Times New Roman"/>
          <w:i/>
          <w:iCs/>
          <w:lang w:val="uk-UA"/>
        </w:rPr>
        <w:t>Так, зібрав. – Але ж ви, ба</w:t>
      </w:r>
      <w:r w:rsidRPr="00744624">
        <w:rPr>
          <w:rFonts w:ascii="Times New Roman" w:hAnsi="Times New Roman" w:cs="Times New Roman"/>
          <w:i/>
          <w:iCs/>
          <w:lang w:val="uk-UA"/>
        </w:rPr>
        <w:softHyphen/>
        <w:t xml:space="preserve">чу, любите книжки. – </w:t>
      </w:r>
      <w:r w:rsidRPr="00744624">
        <w:rPr>
          <w:rFonts w:ascii="Times New Roman" w:hAnsi="Times New Roman" w:cs="Times New Roman"/>
          <w:b/>
          <w:bCs/>
          <w:i/>
          <w:iCs/>
          <w:lang w:val="uk-UA"/>
        </w:rPr>
        <w:t>Ну так що?</w:t>
      </w:r>
      <w:r w:rsidRPr="00744624">
        <w:rPr>
          <w:rFonts w:ascii="Times New Roman" w:hAnsi="Times New Roman" w:cs="Times New Roman"/>
          <w:lang w:val="uk-UA"/>
        </w:rPr>
        <w:t xml:space="preserve">; </w:t>
      </w:r>
      <w:r w:rsidRPr="00744624">
        <w:rPr>
          <w:rFonts w:ascii="Times New Roman" w:hAnsi="Times New Roman" w:cs="Times New Roman"/>
          <w:i/>
          <w:iCs/>
          <w:lang w:val="uk-UA"/>
        </w:rPr>
        <w:t>Хіба я не гарна? О! Ви жо</w:t>
      </w:r>
      <w:r w:rsidRPr="00744624">
        <w:rPr>
          <w:rFonts w:ascii="Times New Roman" w:hAnsi="Times New Roman" w:cs="Times New Roman"/>
          <w:i/>
          <w:iCs/>
          <w:lang w:val="uk-UA"/>
        </w:rPr>
        <w:softHyphen/>
        <w:t xml:space="preserve">наті... </w:t>
      </w:r>
      <w:r w:rsidRPr="00744624">
        <w:rPr>
          <w:rFonts w:ascii="Times New Roman" w:hAnsi="Times New Roman" w:cs="Times New Roman"/>
          <w:b/>
          <w:bCs/>
          <w:i/>
          <w:iCs/>
          <w:lang w:val="uk-UA"/>
        </w:rPr>
        <w:t xml:space="preserve">Ну і що ж? </w:t>
      </w:r>
      <w:r w:rsidRPr="00744624">
        <w:rPr>
          <w:rFonts w:ascii="Times New Roman" w:hAnsi="Times New Roman" w:cs="Times New Roman"/>
          <w:bCs/>
          <w:iCs/>
        </w:rPr>
        <w:t>[</w:t>
      </w:r>
      <w:r w:rsidRPr="00744624">
        <w:rPr>
          <w:rFonts w:ascii="Times New Roman" w:hAnsi="Times New Roman" w:cs="Times New Roman"/>
          <w:bCs/>
          <w:iCs/>
          <w:lang w:val="uk-UA"/>
        </w:rPr>
        <w:t>19, с. 14</w:t>
      </w:r>
      <w:r w:rsidRPr="00744624">
        <w:rPr>
          <w:rFonts w:ascii="Times New Roman" w:hAnsi="Times New Roman" w:cs="Times New Roman"/>
          <w:bCs/>
          <w:iCs/>
        </w:rPr>
        <w:t>]</w:t>
      </w:r>
      <w:r w:rsidRPr="00744624">
        <w:rPr>
          <w:rFonts w:ascii="Times New Roman" w:hAnsi="Times New Roman" w:cs="Times New Roman"/>
          <w:bCs/>
          <w:iCs/>
          <w:lang w:val="uk-UA"/>
        </w:rPr>
        <w:t>.</w:t>
      </w:r>
    </w:p>
    <w:p w:rsidR="004F1D7C" w:rsidRPr="00744624" w:rsidRDefault="004F1D7C" w:rsidP="004F1D7C">
      <w:pPr>
        <w:widowControl w:val="0"/>
        <w:autoSpaceDE w:val="0"/>
        <w:autoSpaceDN w:val="0"/>
        <w:adjustRightInd w:val="0"/>
        <w:ind w:firstLine="567"/>
        <w:jc w:val="both"/>
        <w:rPr>
          <w:rFonts w:ascii="Times New Roman" w:hAnsi="Times New Roman" w:cs="Times New Roman"/>
          <w:lang w:val="uk-UA"/>
        </w:rPr>
      </w:pPr>
      <w:r w:rsidRPr="00744624">
        <w:rPr>
          <w:rFonts w:ascii="Times New Roman" w:hAnsi="Times New Roman" w:cs="Times New Roman"/>
          <w:lang w:val="uk-UA"/>
        </w:rPr>
        <w:t>Дієвим засобом вираження емоційності стверджувальних риторичних речень слугують вигуки. Вигукові стверджувальні риторичні речення мо</w:t>
      </w:r>
      <w:r w:rsidRPr="00744624">
        <w:rPr>
          <w:rFonts w:ascii="Times New Roman" w:hAnsi="Times New Roman" w:cs="Times New Roman"/>
          <w:lang w:val="uk-UA"/>
        </w:rPr>
        <w:softHyphen/>
        <w:t xml:space="preserve">жуть, зокрема, додатково виражати безнадію, гнів, захоплення, сум, здогад, насмішку, подив, прикрість, щастя, лицемірство, підступність, переляк, відразу, острах, зневагу та ін. Наприклад: </w:t>
      </w:r>
      <w:r w:rsidRPr="00744624">
        <w:rPr>
          <w:rFonts w:ascii="Times New Roman" w:hAnsi="Times New Roman" w:cs="Times New Roman"/>
          <w:i/>
          <w:lang w:val="uk-UA"/>
        </w:rPr>
        <w:t>А-а, так он у чому заковика?</w:t>
      </w:r>
      <w:r w:rsidRPr="00744624">
        <w:rPr>
          <w:rFonts w:ascii="Times New Roman" w:hAnsi="Times New Roman" w:cs="Times New Roman"/>
          <w:lang w:val="uk-UA"/>
        </w:rPr>
        <w:t xml:space="preserve"> [20, с. 15]; </w:t>
      </w:r>
      <w:r w:rsidRPr="00744624">
        <w:rPr>
          <w:rFonts w:ascii="Times New Roman" w:hAnsi="Times New Roman" w:cs="Times New Roman"/>
          <w:i/>
          <w:lang w:val="uk-UA"/>
        </w:rPr>
        <w:t>Гм, таке диво у звичайній кам’яній фігурі?</w:t>
      </w:r>
      <w:r w:rsidRPr="00744624">
        <w:rPr>
          <w:rFonts w:ascii="Times New Roman" w:hAnsi="Times New Roman" w:cs="Times New Roman"/>
          <w:lang w:val="uk-UA"/>
        </w:rPr>
        <w:t xml:space="preserve"> [20, с. 62]; </w:t>
      </w:r>
      <w:r w:rsidRPr="00744624">
        <w:rPr>
          <w:rFonts w:ascii="Times New Roman" w:hAnsi="Times New Roman" w:cs="Times New Roman"/>
          <w:i/>
          <w:lang w:val="uk-UA"/>
        </w:rPr>
        <w:t xml:space="preserve">Господи Боже, ну чого я поліз у цей матеріал?! </w:t>
      </w:r>
      <w:r w:rsidRPr="00744624">
        <w:rPr>
          <w:rFonts w:ascii="Times New Roman" w:hAnsi="Times New Roman" w:cs="Times New Roman"/>
          <w:lang w:val="uk-UA"/>
        </w:rPr>
        <w:t xml:space="preserve">[20, с. 27]; </w:t>
      </w:r>
      <w:r w:rsidRPr="00744624">
        <w:rPr>
          <w:rFonts w:ascii="Times New Roman" w:hAnsi="Times New Roman" w:cs="Times New Roman"/>
          <w:i/>
          <w:lang w:val="uk-UA"/>
        </w:rPr>
        <w:t>Що за чудо, прости Господи ?</w:t>
      </w:r>
      <w:r w:rsidRPr="00744624">
        <w:rPr>
          <w:rFonts w:ascii="Times New Roman" w:hAnsi="Times New Roman" w:cs="Times New Roman"/>
          <w:lang w:val="uk-UA"/>
        </w:rPr>
        <w:t xml:space="preserve"> [19, с. 27]. З  наведених прикладів видно, що вигук щоразу функційно індивідуалізується, набуваючи стверджувального позитивного чи негативного значення.</w:t>
      </w:r>
    </w:p>
    <w:p w:rsidR="004F1D7C" w:rsidRPr="00744624" w:rsidRDefault="004F1D7C" w:rsidP="004F1D7C">
      <w:pPr>
        <w:widowControl w:val="0"/>
        <w:autoSpaceDE w:val="0"/>
        <w:autoSpaceDN w:val="0"/>
        <w:adjustRightInd w:val="0"/>
        <w:ind w:firstLine="567"/>
        <w:jc w:val="both"/>
        <w:rPr>
          <w:rFonts w:ascii="Times New Roman" w:eastAsia="TimesNewRomanPSMT" w:hAnsi="Times New Roman" w:cs="Times New Roman"/>
          <w:lang w:val="uk-UA"/>
        </w:rPr>
      </w:pPr>
      <w:r w:rsidRPr="00744624">
        <w:rPr>
          <w:rFonts w:ascii="Times New Roman" w:eastAsia="TimesNewRomanPSMT" w:hAnsi="Times New Roman" w:cs="Times New Roman"/>
          <w:lang w:val="uk-UA"/>
        </w:rPr>
        <w:t xml:space="preserve">Отже, риторичні питання є важливою складовою частиною питально-риторичних речень, які зазвичай експлікують ствердження  з емоційною реакцією на повідомлюване. Основними засобами вираження стверджувального значення в риторичному питанні                  є інтонація, питальні частки, займенники та вигуки. Перспективою подальшого дослідження можна вважати </w:t>
      </w:r>
      <w:r w:rsidRPr="00744624">
        <w:rPr>
          <w:rFonts w:ascii="Times New Roman" w:eastAsia="TimesNewRomanPSMT" w:hAnsi="Times New Roman" w:cs="Times New Roman"/>
          <w:lang w:val="uk-UA"/>
        </w:rPr>
        <w:lastRenderedPageBreak/>
        <w:t>аналіз окличних речень у контексті відношень ствердження / заперечення.</w:t>
      </w:r>
    </w:p>
    <w:p w:rsidR="004F1D7C" w:rsidRPr="00744624" w:rsidRDefault="004F1D7C" w:rsidP="004F1D7C">
      <w:pPr>
        <w:autoSpaceDE w:val="0"/>
        <w:autoSpaceDN w:val="0"/>
        <w:adjustRightInd w:val="0"/>
        <w:jc w:val="center"/>
        <w:rPr>
          <w:rFonts w:ascii="Times New Roman" w:hAnsi="Times New Roman" w:cs="Times New Roman"/>
          <w:b/>
          <w:iCs/>
          <w:lang w:val="uk-UA"/>
        </w:rPr>
      </w:pPr>
      <w:r w:rsidRPr="00744624">
        <w:rPr>
          <w:rFonts w:ascii="Times New Roman" w:hAnsi="Times New Roman" w:cs="Times New Roman"/>
          <w:b/>
          <w:iCs/>
          <w:lang w:val="uk-UA"/>
        </w:rPr>
        <w:t>Бібліографічні посилання</w:t>
      </w:r>
    </w:p>
    <w:p w:rsidR="004F1D7C" w:rsidRPr="00744624" w:rsidRDefault="004F1D7C" w:rsidP="004F1D7C">
      <w:pPr>
        <w:pStyle w:val="a3"/>
        <w:numPr>
          <w:ilvl w:val="0"/>
          <w:numId w:val="1"/>
        </w:numPr>
        <w:autoSpaceDE w:val="0"/>
        <w:autoSpaceDN w:val="0"/>
        <w:adjustRightInd w:val="0"/>
        <w:spacing w:after="0" w:line="240" w:lineRule="auto"/>
        <w:ind w:left="567" w:hanging="567"/>
        <w:jc w:val="both"/>
        <w:rPr>
          <w:rFonts w:ascii="Times New Roman" w:eastAsia="TimesNewRomanPSMT" w:hAnsi="Times New Roman"/>
        </w:rPr>
      </w:pPr>
      <w:r w:rsidRPr="00744624">
        <w:rPr>
          <w:rFonts w:ascii="Times New Roman" w:eastAsia="TimesNewRomanPS-ItalicMT" w:hAnsi="Times New Roman"/>
          <w:b/>
          <w:iCs/>
        </w:rPr>
        <w:t>Арнольд И. В</w:t>
      </w:r>
      <w:r w:rsidRPr="00744624">
        <w:rPr>
          <w:rFonts w:ascii="Times New Roman" w:eastAsia="TimesNewRomanPSMT" w:hAnsi="Times New Roman"/>
          <w:b/>
        </w:rPr>
        <w:t>.</w:t>
      </w:r>
      <w:r w:rsidRPr="00744624">
        <w:rPr>
          <w:rFonts w:ascii="Times New Roman" w:eastAsia="TimesNewRomanPSMT" w:hAnsi="Times New Roman"/>
          <w:lang w:val="uk-UA"/>
        </w:rPr>
        <w:t xml:space="preserve"> </w:t>
      </w:r>
      <w:r w:rsidRPr="00744624">
        <w:rPr>
          <w:rFonts w:ascii="Times New Roman" w:eastAsia="TimesNewRomanPSMT" w:hAnsi="Times New Roman"/>
        </w:rPr>
        <w:t>Стилистика современного английского языка</w:t>
      </w:r>
      <w:r w:rsidRPr="00744624">
        <w:rPr>
          <w:rFonts w:ascii="Times New Roman" w:eastAsia="TimesNewRomanPSMT" w:hAnsi="Times New Roman"/>
          <w:lang w:val="uk-UA"/>
        </w:rPr>
        <w:t xml:space="preserve"> /    И. В. Арнольд</w:t>
      </w:r>
      <w:r w:rsidRPr="00744624">
        <w:rPr>
          <w:rFonts w:ascii="Times New Roman" w:eastAsia="TimesNewRomanPSMT" w:hAnsi="Times New Roman"/>
        </w:rPr>
        <w:t>. – 2-е изд., перераб. – М.</w:t>
      </w:r>
      <w:proofErr w:type="gramStart"/>
      <w:r w:rsidRPr="00744624">
        <w:rPr>
          <w:rFonts w:ascii="Times New Roman" w:eastAsia="TimesNewRomanPSMT" w:hAnsi="Times New Roman"/>
        </w:rPr>
        <w:t> :</w:t>
      </w:r>
      <w:proofErr w:type="gramEnd"/>
      <w:r w:rsidRPr="00744624">
        <w:rPr>
          <w:rFonts w:ascii="Times New Roman" w:eastAsia="TimesNewRomanPSMT" w:hAnsi="Times New Roman"/>
          <w:lang w:val="uk-UA"/>
        </w:rPr>
        <w:t xml:space="preserve"> </w:t>
      </w:r>
      <w:r w:rsidRPr="00744624">
        <w:rPr>
          <w:rFonts w:ascii="Times New Roman" w:eastAsia="TimesNewRomanPSMT" w:hAnsi="Times New Roman"/>
        </w:rPr>
        <w:t>Просвещение, 1981. – 295 с.</w:t>
      </w:r>
    </w:p>
    <w:p w:rsidR="004F1D7C" w:rsidRPr="00744624" w:rsidRDefault="004F1D7C" w:rsidP="004F1D7C">
      <w:pPr>
        <w:pStyle w:val="a4"/>
        <w:numPr>
          <w:ilvl w:val="0"/>
          <w:numId w:val="1"/>
        </w:numPr>
        <w:shd w:val="clear" w:color="auto" w:fill="auto"/>
        <w:tabs>
          <w:tab w:val="left" w:pos="2550"/>
        </w:tabs>
        <w:spacing w:after="0" w:line="240" w:lineRule="auto"/>
        <w:ind w:left="567" w:right="20" w:hanging="567"/>
        <w:jc w:val="both"/>
        <w:rPr>
          <w:sz w:val="22"/>
          <w:szCs w:val="22"/>
        </w:rPr>
      </w:pPr>
      <w:r w:rsidRPr="00744624">
        <w:rPr>
          <w:b/>
          <w:sz w:val="22"/>
          <w:szCs w:val="22"/>
        </w:rPr>
        <w:t>Ахманова</w:t>
      </w:r>
      <w:r w:rsidRPr="00744624">
        <w:rPr>
          <w:b/>
          <w:sz w:val="22"/>
          <w:szCs w:val="22"/>
          <w:lang w:val="uk-UA"/>
        </w:rPr>
        <w:t xml:space="preserve"> </w:t>
      </w:r>
      <w:r w:rsidRPr="00744624">
        <w:rPr>
          <w:b/>
          <w:sz w:val="22"/>
          <w:szCs w:val="22"/>
        </w:rPr>
        <w:t>О. С.</w:t>
      </w:r>
      <w:r w:rsidRPr="00744624">
        <w:rPr>
          <w:sz w:val="22"/>
          <w:szCs w:val="22"/>
        </w:rPr>
        <w:t xml:space="preserve"> Словарь лингвистических терминов / </w:t>
      </w:r>
      <w:r w:rsidRPr="00744624">
        <w:rPr>
          <w:sz w:val="22"/>
          <w:szCs w:val="22"/>
          <w:lang w:val="uk-UA"/>
        </w:rPr>
        <w:t xml:space="preserve">                 </w:t>
      </w:r>
      <w:r w:rsidRPr="00744624">
        <w:rPr>
          <w:sz w:val="22"/>
          <w:szCs w:val="22"/>
        </w:rPr>
        <w:t>О.</w:t>
      </w:r>
      <w:r w:rsidRPr="00744624">
        <w:rPr>
          <w:sz w:val="22"/>
          <w:szCs w:val="22"/>
          <w:lang w:val="uk-UA"/>
        </w:rPr>
        <w:t xml:space="preserve"> </w:t>
      </w:r>
      <w:r w:rsidRPr="00744624">
        <w:rPr>
          <w:sz w:val="22"/>
          <w:szCs w:val="22"/>
        </w:rPr>
        <w:t xml:space="preserve">С. Ахманова. </w:t>
      </w:r>
      <w:r w:rsidRPr="00744624">
        <w:rPr>
          <w:rFonts w:eastAsia="TimesNewRomanPSMT"/>
          <w:sz w:val="22"/>
          <w:szCs w:val="22"/>
        </w:rPr>
        <w:t>–</w:t>
      </w:r>
      <w:r w:rsidRPr="00744624">
        <w:rPr>
          <w:rFonts w:eastAsia="TimesNewRomanPSMT"/>
          <w:sz w:val="22"/>
          <w:szCs w:val="22"/>
          <w:lang w:val="uk-UA"/>
        </w:rPr>
        <w:t xml:space="preserve"> </w:t>
      </w:r>
      <w:r w:rsidRPr="00744624">
        <w:rPr>
          <w:sz w:val="22"/>
          <w:szCs w:val="22"/>
        </w:rPr>
        <w:t>М.</w:t>
      </w:r>
      <w:r w:rsidRPr="00744624">
        <w:rPr>
          <w:sz w:val="22"/>
          <w:szCs w:val="22"/>
          <w:lang w:val="uk-UA"/>
        </w:rPr>
        <w:t xml:space="preserve"> </w:t>
      </w:r>
      <w:r w:rsidRPr="00744624">
        <w:rPr>
          <w:sz w:val="22"/>
          <w:szCs w:val="22"/>
        </w:rPr>
        <w:t>: Сов</w:t>
      </w:r>
      <w:proofErr w:type="gramStart"/>
      <w:r w:rsidRPr="00744624">
        <w:rPr>
          <w:sz w:val="22"/>
          <w:szCs w:val="22"/>
          <w:lang w:val="uk-UA"/>
        </w:rPr>
        <w:t>.</w:t>
      </w:r>
      <w:proofErr w:type="gramEnd"/>
      <w:r w:rsidRPr="00744624">
        <w:rPr>
          <w:sz w:val="22"/>
          <w:szCs w:val="22"/>
        </w:rPr>
        <w:t xml:space="preserve"> </w:t>
      </w:r>
      <w:proofErr w:type="gramStart"/>
      <w:r w:rsidRPr="00744624">
        <w:rPr>
          <w:sz w:val="22"/>
          <w:szCs w:val="22"/>
        </w:rPr>
        <w:t>э</w:t>
      </w:r>
      <w:proofErr w:type="gramEnd"/>
      <w:r w:rsidRPr="00744624">
        <w:rPr>
          <w:sz w:val="22"/>
          <w:szCs w:val="22"/>
        </w:rPr>
        <w:t>нцикл</w:t>
      </w:r>
      <w:r w:rsidRPr="00744624">
        <w:rPr>
          <w:sz w:val="22"/>
          <w:szCs w:val="22"/>
          <w:lang w:val="uk-UA"/>
        </w:rPr>
        <w:t>.</w:t>
      </w:r>
      <w:r w:rsidRPr="00744624">
        <w:rPr>
          <w:sz w:val="22"/>
          <w:szCs w:val="22"/>
        </w:rPr>
        <w:t xml:space="preserve">, 1969. </w:t>
      </w:r>
      <w:r w:rsidRPr="00744624">
        <w:rPr>
          <w:rFonts w:eastAsia="TimesNewRomanPSMT"/>
          <w:sz w:val="22"/>
          <w:szCs w:val="22"/>
        </w:rPr>
        <w:t>–</w:t>
      </w:r>
      <w:r w:rsidRPr="00744624">
        <w:rPr>
          <w:sz w:val="22"/>
          <w:szCs w:val="22"/>
        </w:rPr>
        <w:t xml:space="preserve"> 608 с.</w:t>
      </w:r>
    </w:p>
    <w:p w:rsidR="004F1D7C" w:rsidRPr="00744624" w:rsidRDefault="004F1D7C" w:rsidP="004F1D7C">
      <w:pPr>
        <w:pStyle w:val="a3"/>
        <w:widowControl w:val="0"/>
        <w:numPr>
          <w:ilvl w:val="0"/>
          <w:numId w:val="1"/>
        </w:numPr>
        <w:autoSpaceDE w:val="0"/>
        <w:autoSpaceDN w:val="0"/>
        <w:adjustRightInd w:val="0"/>
        <w:spacing w:after="0" w:line="240" w:lineRule="auto"/>
        <w:ind w:left="567" w:hanging="567"/>
        <w:jc w:val="both"/>
        <w:rPr>
          <w:rFonts w:ascii="Times New Roman" w:eastAsiaTheme="minorHAnsi" w:hAnsi="Times New Roman"/>
          <w:lang w:val="uk-UA"/>
        </w:rPr>
      </w:pPr>
      <w:r w:rsidRPr="00744624">
        <w:rPr>
          <w:rFonts w:ascii="Times New Roman" w:hAnsi="Times New Roman"/>
          <w:b/>
          <w:lang w:val="uk-UA"/>
        </w:rPr>
        <w:t>Баган М. П.</w:t>
      </w:r>
      <w:r w:rsidRPr="00744624">
        <w:rPr>
          <w:rFonts w:ascii="Times New Roman" w:hAnsi="Times New Roman"/>
          <w:lang w:val="uk-UA"/>
        </w:rPr>
        <w:t xml:space="preserve"> Категорія заперечення в українській мові : функціонально-семантичні та етнолінгвістичні вияви : [монографія] / М. П. Баган. – К. : Видавничий дім Дмитра Бураго, 2012. – 376 с. </w:t>
      </w:r>
    </w:p>
    <w:p w:rsidR="004F1D7C" w:rsidRPr="00744624" w:rsidRDefault="004F1D7C" w:rsidP="004F1D7C">
      <w:pPr>
        <w:pStyle w:val="a3"/>
        <w:numPr>
          <w:ilvl w:val="0"/>
          <w:numId w:val="1"/>
        </w:numPr>
        <w:autoSpaceDE w:val="0"/>
        <w:autoSpaceDN w:val="0"/>
        <w:adjustRightInd w:val="0"/>
        <w:spacing w:after="0" w:line="240" w:lineRule="auto"/>
        <w:ind w:left="567" w:hanging="567"/>
        <w:jc w:val="both"/>
        <w:rPr>
          <w:rFonts w:ascii="Times New Roman" w:eastAsia="TimesNewRomanPSMT" w:hAnsi="Times New Roman"/>
          <w:lang w:val="uk-UA"/>
        </w:rPr>
      </w:pPr>
      <w:r w:rsidRPr="00744624">
        <w:rPr>
          <w:rFonts w:ascii="Times New Roman" w:eastAsia="TimesNewRomanPS-ItalicMT" w:hAnsi="Times New Roman"/>
          <w:b/>
          <w:iCs/>
        </w:rPr>
        <w:t>Бердник Л. Ф.</w:t>
      </w:r>
      <w:r w:rsidRPr="00744624">
        <w:rPr>
          <w:rFonts w:ascii="Times New Roman" w:eastAsia="TimesNewRomanPS-ItalicMT" w:hAnsi="Times New Roman"/>
          <w:iCs/>
        </w:rPr>
        <w:t xml:space="preserve"> </w:t>
      </w:r>
      <w:r w:rsidRPr="00744624">
        <w:rPr>
          <w:rFonts w:ascii="Times New Roman" w:eastAsia="TimesNewRomanPSMT" w:hAnsi="Times New Roman"/>
        </w:rPr>
        <w:t xml:space="preserve">Вопрос как отрицание </w:t>
      </w:r>
      <w:r w:rsidRPr="00744624">
        <w:rPr>
          <w:rFonts w:ascii="Times New Roman" w:eastAsia="TimesNewRomanPSMT" w:hAnsi="Times New Roman"/>
          <w:lang w:val="uk-UA"/>
        </w:rPr>
        <w:t xml:space="preserve">/ Л. Ф. Бердник </w:t>
      </w:r>
      <w:r w:rsidRPr="00744624">
        <w:rPr>
          <w:rFonts w:ascii="Times New Roman" w:eastAsia="TimesNewRomanPSMT" w:hAnsi="Times New Roman"/>
        </w:rPr>
        <w:t>// Русская речь.</w:t>
      </w:r>
      <w:r w:rsidRPr="00744624">
        <w:rPr>
          <w:rFonts w:ascii="Times New Roman" w:eastAsia="TimesNewRomanPSMT" w:hAnsi="Times New Roman"/>
          <w:lang w:val="uk-UA"/>
        </w:rPr>
        <w:t xml:space="preserve"> </w:t>
      </w:r>
      <w:r w:rsidRPr="00744624">
        <w:rPr>
          <w:rFonts w:ascii="Times New Roman" w:eastAsia="TimesNewRomanPSMT" w:hAnsi="Times New Roman"/>
        </w:rPr>
        <w:t>– 1974. – № 1</w:t>
      </w:r>
      <w:r w:rsidRPr="00744624">
        <w:rPr>
          <w:rFonts w:ascii="Times New Roman" w:eastAsia="TimesNewRomanPSMT" w:hAnsi="Times New Roman"/>
          <w:lang w:val="uk-UA"/>
        </w:rPr>
        <w:t xml:space="preserve">.  – </w:t>
      </w:r>
      <w:r w:rsidRPr="00744624">
        <w:rPr>
          <w:rFonts w:ascii="Times New Roman" w:eastAsia="TimesNewRomanPSMT" w:hAnsi="Times New Roman"/>
        </w:rPr>
        <w:t xml:space="preserve">С. 52–54. </w:t>
      </w:r>
    </w:p>
    <w:p w:rsidR="004F1D7C" w:rsidRPr="00744624" w:rsidRDefault="004F1D7C" w:rsidP="004F1D7C">
      <w:pPr>
        <w:pStyle w:val="a3"/>
        <w:widowControl w:val="0"/>
        <w:numPr>
          <w:ilvl w:val="0"/>
          <w:numId w:val="1"/>
        </w:numPr>
        <w:autoSpaceDE w:val="0"/>
        <w:autoSpaceDN w:val="0"/>
        <w:adjustRightInd w:val="0"/>
        <w:spacing w:after="0" w:line="240" w:lineRule="auto"/>
        <w:ind w:left="567" w:hanging="567"/>
        <w:jc w:val="both"/>
        <w:rPr>
          <w:rFonts w:ascii="Times New Roman" w:hAnsi="Times New Roman"/>
        </w:rPr>
      </w:pPr>
      <w:r w:rsidRPr="00744624">
        <w:rPr>
          <w:rFonts w:ascii="Times New Roman" w:hAnsi="Times New Roman"/>
          <w:b/>
          <w:bCs/>
          <w:iCs/>
          <w:lang w:val="uk-UA"/>
        </w:rPr>
        <w:t>Бубрих Д. В.</w:t>
      </w:r>
      <w:r w:rsidRPr="00744624">
        <w:rPr>
          <w:rFonts w:ascii="Times New Roman" w:hAnsi="Times New Roman"/>
          <w:bCs/>
          <w:iCs/>
          <w:lang w:val="uk-UA"/>
        </w:rPr>
        <w:t xml:space="preserve"> </w:t>
      </w:r>
      <w:r w:rsidRPr="00744624">
        <w:rPr>
          <w:rFonts w:ascii="Times New Roman" w:hAnsi="Times New Roman"/>
        </w:rPr>
        <w:t>Грамматика литературного коми языка /</w:t>
      </w:r>
      <w:r w:rsidRPr="00744624">
        <w:rPr>
          <w:rFonts w:ascii="Times New Roman" w:hAnsi="Times New Roman"/>
          <w:lang w:val="uk-UA"/>
        </w:rPr>
        <w:t xml:space="preserve">                  Д. В. Бубрих.</w:t>
      </w:r>
      <w:r w:rsidRPr="00744624">
        <w:rPr>
          <w:rFonts w:ascii="Times New Roman" w:hAnsi="Times New Roman"/>
        </w:rPr>
        <w:t xml:space="preserve"> –</w:t>
      </w:r>
      <w:r w:rsidRPr="00744624">
        <w:rPr>
          <w:rFonts w:ascii="Times New Roman" w:hAnsi="Times New Roman"/>
          <w:lang w:val="uk-UA"/>
        </w:rPr>
        <w:t xml:space="preserve"> Л. : Изд-во </w:t>
      </w:r>
      <w:r w:rsidRPr="00744624">
        <w:rPr>
          <w:rFonts w:ascii="Times New Roman" w:hAnsi="Times New Roman"/>
        </w:rPr>
        <w:t>Ленинградского ун-та, 1949. – 199 с.</w:t>
      </w:r>
    </w:p>
    <w:p w:rsidR="004F1D7C" w:rsidRPr="00744624" w:rsidRDefault="004F1D7C" w:rsidP="004F1D7C">
      <w:pPr>
        <w:pStyle w:val="a3"/>
        <w:numPr>
          <w:ilvl w:val="0"/>
          <w:numId w:val="1"/>
        </w:numPr>
        <w:autoSpaceDE w:val="0"/>
        <w:autoSpaceDN w:val="0"/>
        <w:adjustRightInd w:val="0"/>
        <w:spacing w:after="0" w:line="240" w:lineRule="auto"/>
        <w:ind w:left="567" w:hanging="567"/>
        <w:jc w:val="both"/>
        <w:rPr>
          <w:rFonts w:ascii="Times New Roman" w:eastAsia="TimesNewRomanPSMT" w:hAnsi="Times New Roman"/>
          <w:lang w:val="uk-UA"/>
        </w:rPr>
      </w:pPr>
      <w:r w:rsidRPr="00744624">
        <w:rPr>
          <w:rFonts w:ascii="Times New Roman" w:hAnsi="Times New Roman"/>
          <w:b/>
        </w:rPr>
        <w:t>Валимова Г. В.</w:t>
      </w:r>
      <w:r w:rsidRPr="00744624">
        <w:rPr>
          <w:rFonts w:ascii="Times New Roman" w:hAnsi="Times New Roman"/>
        </w:rPr>
        <w:t xml:space="preserve"> Риторический вопрос / Г. В. Валимова // Русский язык: Энциклопедия</w:t>
      </w:r>
      <w:r w:rsidRPr="00744624">
        <w:rPr>
          <w:rFonts w:ascii="Times New Roman" w:hAnsi="Times New Roman"/>
          <w:lang w:val="uk-UA"/>
        </w:rPr>
        <w:t xml:space="preserve">. </w:t>
      </w:r>
      <w:r w:rsidRPr="00744624">
        <w:rPr>
          <w:rFonts w:ascii="Times New Roman" w:eastAsia="TimesNewRomanPSMT" w:hAnsi="Times New Roman"/>
          <w:lang w:val="uk-UA"/>
        </w:rPr>
        <w:t xml:space="preserve">– </w:t>
      </w:r>
      <w:r w:rsidRPr="00744624">
        <w:rPr>
          <w:rFonts w:ascii="Times New Roman" w:hAnsi="Times New Roman"/>
        </w:rPr>
        <w:t>М.</w:t>
      </w:r>
      <w:proofErr w:type="gramStart"/>
      <w:r w:rsidRPr="00744624">
        <w:rPr>
          <w:rFonts w:ascii="Times New Roman" w:hAnsi="Times New Roman"/>
          <w:lang w:val="uk-UA"/>
        </w:rPr>
        <w:t xml:space="preserve"> </w:t>
      </w:r>
      <w:r w:rsidRPr="00744624">
        <w:rPr>
          <w:rFonts w:ascii="Times New Roman" w:hAnsi="Times New Roman"/>
        </w:rPr>
        <w:t>:</w:t>
      </w:r>
      <w:proofErr w:type="gramEnd"/>
      <w:r w:rsidRPr="00744624">
        <w:rPr>
          <w:rFonts w:ascii="Times New Roman" w:hAnsi="Times New Roman"/>
        </w:rPr>
        <w:t xml:space="preserve"> Большая Российская энцикл. ; Дрофа, 1997.  </w:t>
      </w:r>
      <w:r w:rsidRPr="00744624">
        <w:rPr>
          <w:rFonts w:ascii="Times New Roman" w:eastAsia="TimesNewRomanPSMT" w:hAnsi="Times New Roman"/>
          <w:lang w:val="uk-UA"/>
        </w:rPr>
        <w:t xml:space="preserve">– </w:t>
      </w:r>
      <w:r w:rsidRPr="00744624">
        <w:rPr>
          <w:rFonts w:ascii="Times New Roman" w:hAnsi="Times New Roman"/>
        </w:rPr>
        <w:t>С. 423</w:t>
      </w:r>
      <w:r w:rsidRPr="00744624">
        <w:rPr>
          <w:rFonts w:ascii="Times New Roman" w:eastAsia="TimesNewRomanPSMT" w:hAnsi="Times New Roman"/>
          <w:lang w:val="uk-UA"/>
        </w:rPr>
        <w:t>–4</w:t>
      </w:r>
      <w:r w:rsidRPr="00744624">
        <w:rPr>
          <w:rFonts w:ascii="Times New Roman" w:hAnsi="Times New Roman"/>
        </w:rPr>
        <w:t>24</w:t>
      </w:r>
      <w:r w:rsidRPr="00744624">
        <w:rPr>
          <w:rFonts w:ascii="Times New Roman" w:hAnsi="Times New Roman"/>
          <w:lang w:val="uk-UA"/>
        </w:rPr>
        <w:t>.</w:t>
      </w:r>
    </w:p>
    <w:p w:rsidR="004F1D7C" w:rsidRPr="00744624" w:rsidRDefault="004F1D7C" w:rsidP="004F1D7C">
      <w:pPr>
        <w:pStyle w:val="a3"/>
        <w:numPr>
          <w:ilvl w:val="0"/>
          <w:numId w:val="1"/>
        </w:numPr>
        <w:autoSpaceDE w:val="0"/>
        <w:autoSpaceDN w:val="0"/>
        <w:adjustRightInd w:val="0"/>
        <w:spacing w:after="0" w:line="240" w:lineRule="auto"/>
        <w:ind w:left="567" w:hanging="567"/>
        <w:jc w:val="both"/>
        <w:rPr>
          <w:rFonts w:ascii="Times New Roman" w:eastAsia="TimesNewRomanPSMT" w:hAnsi="Times New Roman"/>
        </w:rPr>
      </w:pPr>
      <w:r w:rsidRPr="00744624">
        <w:rPr>
          <w:rFonts w:ascii="Times New Roman" w:eastAsia="TimesNewRomanPS-ItalicMT" w:hAnsi="Times New Roman"/>
          <w:b/>
          <w:iCs/>
        </w:rPr>
        <w:t>Галкина-Федорук Е. </w:t>
      </w:r>
      <w:r w:rsidRPr="00744624">
        <w:rPr>
          <w:rFonts w:ascii="Times New Roman" w:eastAsia="TimesNewRomanPS-ItalicMT" w:hAnsi="Times New Roman"/>
          <w:b/>
          <w:iCs/>
          <w:lang w:val="uk-UA"/>
        </w:rPr>
        <w:t>М.</w:t>
      </w:r>
      <w:r w:rsidRPr="00744624">
        <w:rPr>
          <w:rFonts w:ascii="Times New Roman" w:eastAsia="TimesNewRomanPS-ItalicMT" w:hAnsi="Times New Roman"/>
          <w:iCs/>
        </w:rPr>
        <w:t xml:space="preserve"> </w:t>
      </w:r>
      <w:r w:rsidRPr="00744624">
        <w:rPr>
          <w:rFonts w:ascii="Times New Roman" w:eastAsia="TimesNewRomanPSMT" w:hAnsi="Times New Roman"/>
        </w:rPr>
        <w:t>Современный</w:t>
      </w:r>
      <w:r w:rsidRPr="00744624">
        <w:rPr>
          <w:rFonts w:ascii="Times New Roman" w:eastAsia="TimesNewRomanPSMT" w:hAnsi="Times New Roman"/>
          <w:lang w:val="uk-UA"/>
        </w:rPr>
        <w:t xml:space="preserve"> </w:t>
      </w:r>
      <w:r w:rsidRPr="00744624">
        <w:rPr>
          <w:rFonts w:ascii="Times New Roman" w:eastAsia="TimesNewRomanPSMT" w:hAnsi="Times New Roman"/>
        </w:rPr>
        <w:t>русский язык. Синтаксис</w:t>
      </w:r>
      <w:r w:rsidRPr="00744624">
        <w:rPr>
          <w:rFonts w:ascii="Times New Roman" w:eastAsia="TimesNewRomanPSMT" w:hAnsi="Times New Roman"/>
          <w:lang w:val="uk-UA"/>
        </w:rPr>
        <w:t xml:space="preserve"> / Е. М. Галкина-Федорук</w:t>
      </w:r>
      <w:r w:rsidRPr="00744624">
        <w:rPr>
          <w:rFonts w:ascii="Times New Roman" w:eastAsia="TimesNewRomanPSMT" w:hAnsi="Times New Roman"/>
        </w:rPr>
        <w:t>. – М.</w:t>
      </w:r>
      <w:proofErr w:type="gramStart"/>
      <w:r w:rsidRPr="00744624">
        <w:rPr>
          <w:rFonts w:ascii="Times New Roman" w:eastAsia="TimesNewRomanPSMT" w:hAnsi="Times New Roman"/>
        </w:rPr>
        <w:t xml:space="preserve"> :</w:t>
      </w:r>
      <w:proofErr w:type="gramEnd"/>
      <w:r w:rsidRPr="00744624">
        <w:rPr>
          <w:rFonts w:ascii="Times New Roman" w:eastAsia="TimesNewRomanPSMT" w:hAnsi="Times New Roman"/>
        </w:rPr>
        <w:t xml:space="preserve"> Изд-во МГУ, 1954. – 365 с.</w:t>
      </w:r>
    </w:p>
    <w:p w:rsidR="004F1D7C" w:rsidRPr="00744624" w:rsidRDefault="004F1D7C" w:rsidP="004F1D7C">
      <w:pPr>
        <w:pStyle w:val="Pa185"/>
        <w:widowControl w:val="0"/>
        <w:numPr>
          <w:ilvl w:val="0"/>
          <w:numId w:val="1"/>
        </w:numPr>
        <w:tabs>
          <w:tab w:val="left" w:pos="900"/>
        </w:tabs>
        <w:spacing w:line="240" w:lineRule="auto"/>
        <w:ind w:left="567" w:hanging="567"/>
        <w:jc w:val="both"/>
        <w:rPr>
          <w:rFonts w:ascii="Times New Roman" w:hAnsi="Times New Roman"/>
          <w:color w:val="000000"/>
          <w:sz w:val="22"/>
          <w:szCs w:val="22"/>
        </w:rPr>
      </w:pPr>
      <w:r w:rsidRPr="00744624">
        <w:rPr>
          <w:rFonts w:ascii="Times New Roman" w:hAnsi="Times New Roman"/>
          <w:b/>
          <w:bCs/>
          <w:color w:val="000000"/>
          <w:sz w:val="22"/>
          <w:szCs w:val="22"/>
        </w:rPr>
        <w:t>Гальперин</w:t>
      </w:r>
      <w:r w:rsidRPr="00744624">
        <w:rPr>
          <w:rFonts w:ascii="Times New Roman" w:hAnsi="Times New Roman"/>
          <w:b/>
          <w:bCs/>
          <w:color w:val="000000"/>
          <w:sz w:val="22"/>
          <w:szCs w:val="22"/>
          <w:lang w:val="en-US"/>
        </w:rPr>
        <w:t> </w:t>
      </w:r>
      <w:r w:rsidRPr="00744624">
        <w:rPr>
          <w:rFonts w:ascii="Times New Roman" w:hAnsi="Times New Roman"/>
          <w:b/>
          <w:bCs/>
          <w:color w:val="000000"/>
          <w:sz w:val="22"/>
          <w:szCs w:val="22"/>
        </w:rPr>
        <w:t>И.</w:t>
      </w:r>
      <w:r w:rsidRPr="00744624">
        <w:rPr>
          <w:rFonts w:ascii="Times New Roman" w:hAnsi="Times New Roman"/>
          <w:b/>
          <w:bCs/>
          <w:color w:val="000000"/>
          <w:sz w:val="22"/>
          <w:szCs w:val="22"/>
          <w:lang w:val="en-US"/>
        </w:rPr>
        <w:t> </w:t>
      </w:r>
      <w:r w:rsidRPr="00744624">
        <w:rPr>
          <w:rFonts w:ascii="Times New Roman" w:hAnsi="Times New Roman"/>
          <w:b/>
          <w:bCs/>
          <w:color w:val="000000"/>
          <w:sz w:val="22"/>
          <w:szCs w:val="22"/>
        </w:rPr>
        <w:t>Р.</w:t>
      </w:r>
      <w:r w:rsidRPr="00744624">
        <w:rPr>
          <w:rFonts w:ascii="Times New Roman" w:hAnsi="Times New Roman"/>
          <w:bCs/>
          <w:color w:val="000000"/>
          <w:sz w:val="22"/>
          <w:szCs w:val="22"/>
        </w:rPr>
        <w:t xml:space="preserve"> </w:t>
      </w:r>
      <w:r w:rsidRPr="00744624">
        <w:rPr>
          <w:rFonts w:ascii="Times New Roman" w:hAnsi="Times New Roman"/>
          <w:color w:val="000000"/>
          <w:sz w:val="22"/>
          <w:szCs w:val="22"/>
        </w:rPr>
        <w:t>Текст как объект лингвистического исследования</w:t>
      </w:r>
      <w:r w:rsidRPr="00744624">
        <w:rPr>
          <w:rFonts w:ascii="Times New Roman" w:hAnsi="Times New Roman"/>
          <w:color w:val="000000"/>
          <w:sz w:val="22"/>
          <w:szCs w:val="22"/>
          <w:lang w:val="uk-UA"/>
        </w:rPr>
        <w:t xml:space="preserve"> /  </w:t>
      </w:r>
      <w:r w:rsidRPr="00744624">
        <w:rPr>
          <w:rFonts w:ascii="Times New Roman" w:hAnsi="Times New Roman"/>
          <w:bCs/>
          <w:color w:val="000000"/>
          <w:sz w:val="22"/>
          <w:szCs w:val="22"/>
        </w:rPr>
        <w:t>И. Р.</w:t>
      </w:r>
      <w:r w:rsidRPr="00744624">
        <w:rPr>
          <w:rFonts w:ascii="Times New Roman" w:hAnsi="Times New Roman"/>
          <w:bCs/>
          <w:color w:val="000000"/>
          <w:sz w:val="22"/>
          <w:szCs w:val="22"/>
          <w:lang w:val="uk-UA"/>
        </w:rPr>
        <w:t xml:space="preserve"> </w:t>
      </w:r>
      <w:r w:rsidRPr="00744624">
        <w:rPr>
          <w:rFonts w:ascii="Times New Roman" w:hAnsi="Times New Roman"/>
          <w:bCs/>
          <w:color w:val="000000"/>
          <w:sz w:val="22"/>
          <w:szCs w:val="22"/>
        </w:rPr>
        <w:t>Гальперин</w:t>
      </w:r>
      <w:r w:rsidRPr="00744624">
        <w:rPr>
          <w:rFonts w:ascii="Times New Roman" w:hAnsi="Times New Roman"/>
          <w:color w:val="000000"/>
          <w:sz w:val="22"/>
          <w:szCs w:val="22"/>
        </w:rPr>
        <w:t>. – М.</w:t>
      </w:r>
      <w:proofErr w:type="gramStart"/>
      <w:r w:rsidRPr="00744624">
        <w:rPr>
          <w:rFonts w:ascii="Times New Roman" w:hAnsi="Times New Roman"/>
          <w:color w:val="000000"/>
          <w:sz w:val="22"/>
          <w:szCs w:val="22"/>
          <w:lang w:val="uk-UA"/>
        </w:rPr>
        <w:t xml:space="preserve"> </w:t>
      </w:r>
      <w:r w:rsidRPr="00744624">
        <w:rPr>
          <w:rFonts w:ascii="Times New Roman" w:hAnsi="Times New Roman"/>
          <w:color w:val="000000"/>
          <w:sz w:val="22"/>
          <w:szCs w:val="22"/>
        </w:rPr>
        <w:t>:</w:t>
      </w:r>
      <w:proofErr w:type="gramEnd"/>
      <w:r w:rsidRPr="00744624">
        <w:rPr>
          <w:rFonts w:ascii="Times New Roman" w:hAnsi="Times New Roman"/>
          <w:color w:val="000000"/>
          <w:sz w:val="22"/>
          <w:szCs w:val="22"/>
        </w:rPr>
        <w:t xml:space="preserve"> Наука, 1981. – 140</w:t>
      </w:r>
      <w:r w:rsidRPr="00744624">
        <w:rPr>
          <w:rFonts w:ascii="Times New Roman" w:hAnsi="Times New Roman"/>
          <w:color w:val="000000"/>
          <w:sz w:val="22"/>
          <w:szCs w:val="22"/>
          <w:lang w:val="uk-UA"/>
        </w:rPr>
        <w:t> </w:t>
      </w:r>
      <w:r w:rsidRPr="00744624">
        <w:rPr>
          <w:rFonts w:ascii="Times New Roman" w:hAnsi="Times New Roman"/>
          <w:color w:val="000000"/>
          <w:sz w:val="22"/>
          <w:szCs w:val="22"/>
        </w:rPr>
        <w:t>с.</w:t>
      </w:r>
    </w:p>
    <w:p w:rsidR="004F1D7C" w:rsidRPr="00744624" w:rsidRDefault="004F1D7C" w:rsidP="004F1D7C">
      <w:pPr>
        <w:pStyle w:val="a3"/>
        <w:numPr>
          <w:ilvl w:val="0"/>
          <w:numId w:val="1"/>
        </w:numPr>
        <w:autoSpaceDE w:val="0"/>
        <w:autoSpaceDN w:val="0"/>
        <w:adjustRightInd w:val="0"/>
        <w:spacing w:after="0" w:line="240" w:lineRule="auto"/>
        <w:ind w:left="567" w:hanging="567"/>
        <w:jc w:val="both"/>
        <w:rPr>
          <w:rFonts w:ascii="Times New Roman" w:eastAsia="TimesNewRomanPSMT" w:hAnsi="Times New Roman"/>
        </w:rPr>
      </w:pPr>
      <w:r w:rsidRPr="00744624">
        <w:rPr>
          <w:rFonts w:ascii="Times New Roman" w:eastAsia="TimesNewRomanPS-ItalicMT" w:hAnsi="Times New Roman"/>
          <w:b/>
          <w:iCs/>
        </w:rPr>
        <w:t>Горелов В.</w:t>
      </w:r>
      <w:r w:rsidRPr="00744624">
        <w:t> </w:t>
      </w:r>
      <w:r w:rsidRPr="00744624">
        <w:rPr>
          <w:rFonts w:ascii="Times New Roman" w:eastAsia="TimesNewRomanPS-ItalicMT" w:hAnsi="Times New Roman"/>
          <w:b/>
          <w:iCs/>
        </w:rPr>
        <w:t>И.</w:t>
      </w:r>
      <w:r w:rsidRPr="00744624">
        <w:rPr>
          <w:rFonts w:ascii="Times New Roman" w:eastAsia="TimesNewRomanPS-ItalicMT" w:hAnsi="Times New Roman"/>
          <w:iCs/>
        </w:rPr>
        <w:t xml:space="preserve"> </w:t>
      </w:r>
      <w:r w:rsidRPr="00744624">
        <w:rPr>
          <w:rFonts w:ascii="Times New Roman" w:eastAsia="TimesNewRomanPSMT" w:hAnsi="Times New Roman"/>
        </w:rPr>
        <w:t xml:space="preserve">О природе риторического вопроса </w:t>
      </w:r>
      <w:r w:rsidRPr="00744624">
        <w:rPr>
          <w:rFonts w:ascii="Times New Roman" w:eastAsia="TimesNewRomanPSMT" w:hAnsi="Times New Roman"/>
          <w:lang w:val="uk-UA"/>
        </w:rPr>
        <w:t xml:space="preserve">/ В. И. Горелов </w:t>
      </w:r>
      <w:r w:rsidRPr="00744624">
        <w:rPr>
          <w:rFonts w:ascii="Times New Roman" w:eastAsia="TimesNewRomanPSMT" w:hAnsi="Times New Roman"/>
        </w:rPr>
        <w:t>// Известия АН СССР.</w:t>
      </w:r>
      <w:r w:rsidRPr="00744624">
        <w:rPr>
          <w:rFonts w:ascii="Times New Roman" w:eastAsia="TimesNewRomanPSMT" w:hAnsi="Times New Roman"/>
          <w:lang w:val="uk-UA"/>
        </w:rPr>
        <w:t xml:space="preserve"> </w:t>
      </w:r>
      <w:r w:rsidRPr="00744624">
        <w:rPr>
          <w:rFonts w:ascii="Times New Roman" w:eastAsia="TimesNewRomanPSMT" w:hAnsi="Times New Roman"/>
        </w:rPr>
        <w:t>Серия литературы   и языка, том ХХ</w:t>
      </w:r>
      <w:proofErr w:type="gramStart"/>
      <w:r w:rsidRPr="00744624">
        <w:rPr>
          <w:rFonts w:ascii="Times New Roman" w:eastAsia="TimesNewRomanPSMT" w:hAnsi="Times New Roman"/>
        </w:rPr>
        <w:t>V</w:t>
      </w:r>
      <w:proofErr w:type="gramEnd"/>
      <w:r w:rsidRPr="00744624">
        <w:rPr>
          <w:rFonts w:ascii="Times New Roman" w:eastAsia="TimesNewRomanPSMT" w:hAnsi="Times New Roman"/>
        </w:rPr>
        <w:t xml:space="preserve">. </w:t>
      </w:r>
      <w:r w:rsidRPr="00744624">
        <w:rPr>
          <w:rFonts w:ascii="Times New Roman" w:eastAsia="TimesNewRomanPSMT" w:hAnsi="Times New Roman"/>
          <w:lang w:val="uk-UA"/>
        </w:rPr>
        <w:t xml:space="preserve">– 1966. </w:t>
      </w:r>
      <w:r w:rsidRPr="00744624">
        <w:rPr>
          <w:rFonts w:ascii="Times New Roman" w:eastAsia="TimesNewRomanPSMT" w:hAnsi="Times New Roman"/>
        </w:rPr>
        <w:t>– С. 347–349.</w:t>
      </w:r>
    </w:p>
    <w:p w:rsidR="004F1D7C" w:rsidRPr="00744624" w:rsidRDefault="004F1D7C" w:rsidP="004F1D7C">
      <w:pPr>
        <w:pStyle w:val="a3"/>
        <w:numPr>
          <w:ilvl w:val="0"/>
          <w:numId w:val="1"/>
        </w:numPr>
        <w:autoSpaceDE w:val="0"/>
        <w:autoSpaceDN w:val="0"/>
        <w:adjustRightInd w:val="0"/>
        <w:spacing w:after="0" w:line="240" w:lineRule="auto"/>
        <w:ind w:left="567" w:hanging="567"/>
        <w:jc w:val="both"/>
        <w:rPr>
          <w:rFonts w:ascii="Times New Roman" w:hAnsi="Times New Roman"/>
          <w:lang w:val="uk-UA"/>
        </w:rPr>
      </w:pPr>
      <w:r w:rsidRPr="00744624">
        <w:rPr>
          <w:rFonts w:ascii="Times New Roman" w:hAnsi="Times New Roman"/>
          <w:b/>
          <w:iCs/>
        </w:rPr>
        <w:t>Дудик П. С.</w:t>
      </w:r>
      <w:r w:rsidRPr="00744624">
        <w:rPr>
          <w:rFonts w:ascii="Times New Roman" w:hAnsi="Times New Roman"/>
          <w:iCs/>
        </w:rPr>
        <w:t xml:space="preserve"> </w:t>
      </w:r>
      <w:proofErr w:type="gramStart"/>
      <w:r w:rsidRPr="00744624">
        <w:rPr>
          <w:rFonts w:ascii="Times New Roman" w:hAnsi="Times New Roman"/>
        </w:rPr>
        <w:t>Стил</w:t>
      </w:r>
      <w:proofErr w:type="gramEnd"/>
      <w:r w:rsidRPr="00744624">
        <w:rPr>
          <w:rFonts w:ascii="Times New Roman" w:hAnsi="Times New Roman"/>
        </w:rPr>
        <w:t>істика української мови</w:t>
      </w:r>
      <w:r w:rsidRPr="00744624">
        <w:rPr>
          <w:rFonts w:ascii="Times New Roman" w:hAnsi="Times New Roman"/>
          <w:lang w:val="uk-UA"/>
        </w:rPr>
        <w:t xml:space="preserve"> </w:t>
      </w:r>
      <w:r w:rsidRPr="00744624">
        <w:rPr>
          <w:rFonts w:ascii="Times New Roman" w:hAnsi="Times New Roman"/>
        </w:rPr>
        <w:t xml:space="preserve">: </w:t>
      </w:r>
      <w:r w:rsidRPr="00744624">
        <w:rPr>
          <w:rFonts w:ascii="Times New Roman" w:hAnsi="Times New Roman"/>
          <w:lang w:val="uk-UA"/>
        </w:rPr>
        <w:t>н</w:t>
      </w:r>
      <w:r w:rsidRPr="00744624">
        <w:rPr>
          <w:rFonts w:ascii="Times New Roman" w:hAnsi="Times New Roman"/>
        </w:rPr>
        <w:t xml:space="preserve">авч. </w:t>
      </w:r>
      <w:r w:rsidRPr="00744624">
        <w:rPr>
          <w:rFonts w:ascii="Times New Roman" w:hAnsi="Times New Roman"/>
          <w:lang w:val="uk-UA"/>
        </w:rPr>
        <w:t>п</w:t>
      </w:r>
      <w:r w:rsidRPr="00744624">
        <w:rPr>
          <w:rFonts w:ascii="Times New Roman" w:hAnsi="Times New Roman"/>
        </w:rPr>
        <w:t>осіб</w:t>
      </w:r>
      <w:r w:rsidRPr="00744624">
        <w:rPr>
          <w:rFonts w:ascii="Times New Roman" w:hAnsi="Times New Roman"/>
          <w:lang w:val="uk-UA"/>
        </w:rPr>
        <w:t>. / П. С. Дудик</w:t>
      </w:r>
      <w:r w:rsidRPr="00744624">
        <w:rPr>
          <w:rFonts w:ascii="Times New Roman" w:hAnsi="Times New Roman"/>
        </w:rPr>
        <w:t>. – К.</w:t>
      </w:r>
      <w:proofErr w:type="gramStart"/>
      <w:r w:rsidRPr="00744624">
        <w:rPr>
          <w:rFonts w:ascii="Times New Roman" w:hAnsi="Times New Roman"/>
          <w:lang w:val="uk-UA"/>
        </w:rPr>
        <w:t xml:space="preserve"> </w:t>
      </w:r>
      <w:r w:rsidRPr="00744624">
        <w:rPr>
          <w:rFonts w:ascii="Times New Roman" w:hAnsi="Times New Roman"/>
        </w:rPr>
        <w:t>:</w:t>
      </w:r>
      <w:proofErr w:type="gramEnd"/>
      <w:r w:rsidRPr="00744624">
        <w:rPr>
          <w:rFonts w:ascii="Times New Roman" w:hAnsi="Times New Roman"/>
        </w:rPr>
        <w:t xml:space="preserve"> Академія, 2005. – 368 с.</w:t>
      </w:r>
    </w:p>
    <w:p w:rsidR="004F1D7C" w:rsidRPr="00744624" w:rsidRDefault="004F1D7C" w:rsidP="004F1D7C">
      <w:pPr>
        <w:pStyle w:val="a3"/>
        <w:numPr>
          <w:ilvl w:val="0"/>
          <w:numId w:val="1"/>
        </w:numPr>
        <w:autoSpaceDE w:val="0"/>
        <w:autoSpaceDN w:val="0"/>
        <w:adjustRightInd w:val="0"/>
        <w:spacing w:after="0" w:line="240" w:lineRule="auto"/>
        <w:ind w:left="567" w:hanging="567"/>
        <w:jc w:val="both"/>
        <w:rPr>
          <w:rFonts w:ascii="Times New Roman" w:eastAsia="TimesNewRomanPSMT" w:hAnsi="Times New Roman"/>
          <w:color w:val="000000"/>
        </w:rPr>
      </w:pPr>
      <w:r w:rsidRPr="00744624">
        <w:rPr>
          <w:rFonts w:ascii="Times New Roman" w:eastAsia="TimesNewRomanPS-ItalicMT" w:hAnsi="Times New Roman"/>
          <w:b/>
          <w:iCs/>
          <w:color w:val="000000"/>
        </w:rPr>
        <w:t>Жинкин Н</w:t>
      </w:r>
      <w:r w:rsidRPr="00744624">
        <w:rPr>
          <w:rFonts w:ascii="Times New Roman" w:eastAsia="TimesNewRomanPSMT" w:hAnsi="Times New Roman"/>
          <w:b/>
          <w:color w:val="222222"/>
        </w:rPr>
        <w:t xml:space="preserve">. </w:t>
      </w:r>
      <w:r w:rsidRPr="00744624">
        <w:rPr>
          <w:rFonts w:ascii="Times New Roman" w:eastAsia="TimesNewRomanPS-ItalicMT" w:hAnsi="Times New Roman"/>
          <w:b/>
          <w:iCs/>
          <w:color w:val="000000"/>
        </w:rPr>
        <w:t>И</w:t>
      </w:r>
      <w:r w:rsidRPr="00744624">
        <w:rPr>
          <w:rFonts w:ascii="Times New Roman" w:eastAsia="TimesNewRomanPSMT" w:hAnsi="Times New Roman"/>
          <w:b/>
          <w:color w:val="222222"/>
        </w:rPr>
        <w:t>.</w:t>
      </w:r>
      <w:r w:rsidRPr="00744624">
        <w:rPr>
          <w:rFonts w:ascii="Times New Roman" w:eastAsia="TimesNewRomanPSMT" w:hAnsi="Times New Roman"/>
          <w:color w:val="222222"/>
        </w:rPr>
        <w:t xml:space="preserve"> </w:t>
      </w:r>
      <w:r w:rsidRPr="00744624">
        <w:rPr>
          <w:rFonts w:ascii="Times New Roman" w:eastAsia="TimesNewRomanPSMT" w:hAnsi="Times New Roman"/>
          <w:color w:val="000000"/>
        </w:rPr>
        <w:t xml:space="preserve">Вопрос и вопросительное предложение </w:t>
      </w:r>
      <w:r w:rsidRPr="00744624">
        <w:rPr>
          <w:rFonts w:ascii="Times New Roman" w:eastAsia="TimesNewRomanPSMT" w:hAnsi="Times New Roman"/>
          <w:color w:val="000000"/>
          <w:lang w:val="uk-UA"/>
        </w:rPr>
        <w:t xml:space="preserve"> /     Н. И. Жинкин </w:t>
      </w:r>
      <w:r w:rsidRPr="00744624">
        <w:rPr>
          <w:rFonts w:ascii="Times New Roman" w:eastAsia="TimesNewRomanPS-ItalicMT" w:hAnsi="Times New Roman"/>
          <w:iCs/>
          <w:color w:val="222222"/>
        </w:rPr>
        <w:t xml:space="preserve">// </w:t>
      </w:r>
      <w:r w:rsidRPr="00744624">
        <w:rPr>
          <w:rFonts w:ascii="Times New Roman" w:eastAsia="TimesNewRomanPSMT" w:hAnsi="Times New Roman"/>
          <w:color w:val="000000"/>
        </w:rPr>
        <w:t>Вопросы</w:t>
      </w:r>
      <w:r w:rsidRPr="00744624">
        <w:rPr>
          <w:rFonts w:ascii="Times New Roman" w:eastAsia="TimesNewRomanPSMT" w:hAnsi="Times New Roman"/>
          <w:color w:val="000000"/>
          <w:lang w:val="uk-UA"/>
        </w:rPr>
        <w:t xml:space="preserve"> </w:t>
      </w:r>
      <w:r w:rsidRPr="00744624">
        <w:rPr>
          <w:rFonts w:ascii="Times New Roman" w:eastAsia="TimesNewRomanPSMT" w:hAnsi="Times New Roman"/>
          <w:color w:val="000000"/>
        </w:rPr>
        <w:t>языкознания</w:t>
      </w:r>
      <w:r w:rsidRPr="00744624">
        <w:rPr>
          <w:rFonts w:ascii="Times New Roman" w:eastAsia="TimesNewRomanPS-ItalicMT" w:hAnsi="Times New Roman"/>
          <w:i/>
          <w:iCs/>
          <w:color w:val="222222"/>
        </w:rPr>
        <w:t xml:space="preserve">. – </w:t>
      </w:r>
      <w:r w:rsidRPr="00744624">
        <w:rPr>
          <w:rFonts w:ascii="Times New Roman" w:eastAsia="TimesNewRomanPSMT" w:hAnsi="Times New Roman"/>
          <w:color w:val="000000"/>
        </w:rPr>
        <w:t>1955</w:t>
      </w:r>
      <w:r w:rsidRPr="00744624">
        <w:rPr>
          <w:rFonts w:ascii="Times New Roman" w:eastAsia="TimesNewRomanPSMT" w:hAnsi="Times New Roman"/>
          <w:color w:val="222222"/>
        </w:rPr>
        <w:t xml:space="preserve">. – № </w:t>
      </w:r>
      <w:r w:rsidRPr="00744624">
        <w:rPr>
          <w:rFonts w:ascii="Times New Roman" w:eastAsia="TimesNewRomanPSMT" w:hAnsi="Times New Roman"/>
          <w:color w:val="000000"/>
        </w:rPr>
        <w:t>3</w:t>
      </w:r>
      <w:r w:rsidRPr="00744624">
        <w:rPr>
          <w:rFonts w:ascii="Times New Roman" w:eastAsia="TimesNewRomanPSMT" w:hAnsi="Times New Roman"/>
          <w:color w:val="222222"/>
        </w:rPr>
        <w:t>. – С. 22–34</w:t>
      </w:r>
      <w:r w:rsidRPr="00744624">
        <w:rPr>
          <w:rFonts w:ascii="Times New Roman" w:hAnsi="Times New Roman"/>
          <w:lang w:val="uk-UA"/>
        </w:rPr>
        <w:t xml:space="preserve">.  </w:t>
      </w:r>
    </w:p>
    <w:p w:rsidR="004F1D7C" w:rsidRPr="00744624" w:rsidRDefault="004F1D7C" w:rsidP="004F1D7C">
      <w:pPr>
        <w:pStyle w:val="a3"/>
        <w:numPr>
          <w:ilvl w:val="0"/>
          <w:numId w:val="1"/>
        </w:numPr>
        <w:autoSpaceDE w:val="0"/>
        <w:autoSpaceDN w:val="0"/>
        <w:adjustRightInd w:val="0"/>
        <w:spacing w:after="0" w:line="240" w:lineRule="auto"/>
        <w:ind w:left="567" w:hanging="567"/>
        <w:jc w:val="both"/>
        <w:rPr>
          <w:rFonts w:ascii="Times New Roman" w:eastAsia="TimesNewRomanPSMT" w:hAnsi="Times New Roman"/>
        </w:rPr>
      </w:pPr>
      <w:r w:rsidRPr="00744624">
        <w:rPr>
          <w:rFonts w:ascii="Times New Roman" w:eastAsia="TimesNewRomanPS-ItalicMT" w:hAnsi="Times New Roman"/>
          <w:b/>
          <w:iCs/>
        </w:rPr>
        <w:t>Калинина А. А.</w:t>
      </w:r>
      <w:r w:rsidRPr="00744624">
        <w:rPr>
          <w:rFonts w:ascii="Times New Roman" w:eastAsia="TimesNewRomanPS-ItalicMT" w:hAnsi="Times New Roman"/>
          <w:iCs/>
        </w:rPr>
        <w:t xml:space="preserve"> </w:t>
      </w:r>
      <w:r w:rsidRPr="00744624">
        <w:rPr>
          <w:rFonts w:ascii="Times New Roman" w:eastAsia="TimesNewRomanPSMT" w:hAnsi="Times New Roman"/>
        </w:rPr>
        <w:t>Риторический вопрос среди различных типов</w:t>
      </w:r>
      <w:r w:rsidRPr="00744624">
        <w:rPr>
          <w:rFonts w:ascii="Times New Roman" w:eastAsia="TimesNewRomanPSMT" w:hAnsi="Times New Roman"/>
          <w:lang w:val="uk-UA"/>
        </w:rPr>
        <w:t xml:space="preserve"> </w:t>
      </w:r>
      <w:r w:rsidRPr="00744624">
        <w:rPr>
          <w:rFonts w:ascii="Times New Roman" w:hAnsi="Times New Roman"/>
        </w:rPr>
        <w:t>/ A.</w:t>
      </w:r>
      <w:r w:rsidRPr="00744624">
        <w:rPr>
          <w:rFonts w:ascii="Times New Roman" w:hAnsi="Times New Roman"/>
          <w:lang w:val="uk-UA"/>
        </w:rPr>
        <w:t xml:space="preserve"> </w:t>
      </w:r>
      <w:r w:rsidRPr="00744624">
        <w:rPr>
          <w:rFonts w:ascii="Times New Roman" w:hAnsi="Times New Roman"/>
        </w:rPr>
        <w:t>A. Калинина // Русский язык в школе.</w:t>
      </w:r>
      <w:r w:rsidRPr="00744624">
        <w:rPr>
          <w:rFonts w:ascii="Times New Roman" w:hAnsi="Times New Roman"/>
          <w:lang w:val="uk-UA"/>
        </w:rPr>
        <w:t xml:space="preserve"> –</w:t>
      </w:r>
      <w:r w:rsidRPr="00744624">
        <w:rPr>
          <w:rFonts w:ascii="Times New Roman" w:hAnsi="Times New Roman"/>
        </w:rPr>
        <w:t xml:space="preserve"> 1986. </w:t>
      </w:r>
      <w:r w:rsidRPr="00744624">
        <w:rPr>
          <w:rFonts w:ascii="Times New Roman" w:hAnsi="Times New Roman"/>
          <w:lang w:val="uk-UA"/>
        </w:rPr>
        <w:t>–</w:t>
      </w:r>
      <w:r w:rsidRPr="00744624">
        <w:rPr>
          <w:rFonts w:ascii="Times New Roman" w:hAnsi="Times New Roman"/>
        </w:rPr>
        <w:t xml:space="preserve"> № 4. </w:t>
      </w:r>
      <w:r w:rsidRPr="00744624">
        <w:rPr>
          <w:rFonts w:ascii="Times New Roman" w:hAnsi="Times New Roman"/>
          <w:lang w:val="uk-UA"/>
        </w:rPr>
        <w:t>–</w:t>
      </w:r>
      <w:r w:rsidRPr="00744624">
        <w:rPr>
          <w:rFonts w:ascii="Times New Roman" w:hAnsi="Times New Roman"/>
        </w:rPr>
        <w:t xml:space="preserve"> С. 97</w:t>
      </w:r>
      <w:r w:rsidRPr="00744624">
        <w:rPr>
          <w:rFonts w:ascii="Times New Roman" w:hAnsi="Times New Roman"/>
        </w:rPr>
        <w:softHyphen/>
      </w:r>
      <w:r w:rsidRPr="00744624">
        <w:rPr>
          <w:rFonts w:ascii="Times New Roman" w:hAnsi="Times New Roman"/>
          <w:lang w:val="uk-UA"/>
        </w:rPr>
        <w:t>–</w:t>
      </w:r>
      <w:r w:rsidRPr="00744624">
        <w:rPr>
          <w:rFonts w:ascii="Times New Roman" w:hAnsi="Times New Roman"/>
        </w:rPr>
        <w:t>101.</w:t>
      </w:r>
    </w:p>
    <w:p w:rsidR="004F1D7C" w:rsidRPr="00744624" w:rsidRDefault="004F1D7C" w:rsidP="004F1D7C">
      <w:pPr>
        <w:pStyle w:val="a3"/>
        <w:widowControl w:val="0"/>
        <w:numPr>
          <w:ilvl w:val="0"/>
          <w:numId w:val="1"/>
        </w:numPr>
        <w:autoSpaceDE w:val="0"/>
        <w:autoSpaceDN w:val="0"/>
        <w:adjustRightInd w:val="0"/>
        <w:spacing w:after="0" w:line="240" w:lineRule="auto"/>
        <w:ind w:left="567" w:hanging="567"/>
        <w:jc w:val="both"/>
        <w:rPr>
          <w:rFonts w:ascii="Times New Roman" w:hAnsi="Times New Roman"/>
          <w:lang w:val="uk-UA"/>
        </w:rPr>
      </w:pPr>
      <w:r w:rsidRPr="00744624">
        <w:rPr>
          <w:rFonts w:ascii="Times New Roman" w:hAnsi="Times New Roman"/>
          <w:b/>
          <w:lang w:val="uk-UA"/>
        </w:rPr>
        <w:t>Кущ О. П.</w:t>
      </w:r>
      <w:r w:rsidRPr="00744624">
        <w:rPr>
          <w:rFonts w:ascii="Times New Roman" w:hAnsi="Times New Roman"/>
          <w:lang w:val="uk-UA"/>
        </w:rPr>
        <w:t xml:space="preserve"> Ствердження і заперечення в українській мові :</w:t>
      </w:r>
      <w:r w:rsidRPr="00744624">
        <w:rPr>
          <w:rFonts w:ascii="Times New Roman" w:hAnsi="Times New Roman"/>
          <w:bCs/>
          <w:lang w:val="uk-UA"/>
        </w:rPr>
        <w:t xml:space="preserve"> дис. на здобуття наук. ступеня канд. філол. наук : спец. 10.02.01 «Українська мова» </w:t>
      </w:r>
      <w:r w:rsidRPr="00744624">
        <w:rPr>
          <w:rFonts w:ascii="Times New Roman" w:hAnsi="Times New Roman"/>
          <w:lang w:val="uk-UA"/>
        </w:rPr>
        <w:t xml:space="preserve"> / О. П.  Кущ. – Вінниця, 2002. – 156 с. </w:t>
      </w:r>
    </w:p>
    <w:p w:rsidR="004F1D7C" w:rsidRPr="00744624" w:rsidRDefault="004F1D7C" w:rsidP="004F1D7C">
      <w:pPr>
        <w:pStyle w:val="a4"/>
        <w:numPr>
          <w:ilvl w:val="0"/>
          <w:numId w:val="1"/>
        </w:numPr>
        <w:shd w:val="clear" w:color="auto" w:fill="auto"/>
        <w:spacing w:after="0" w:line="240" w:lineRule="auto"/>
        <w:ind w:left="567" w:right="20" w:hanging="567"/>
        <w:jc w:val="both"/>
        <w:rPr>
          <w:sz w:val="22"/>
          <w:szCs w:val="22"/>
          <w:lang w:val="uk-UA"/>
        </w:rPr>
      </w:pPr>
      <w:r w:rsidRPr="00744624">
        <w:rPr>
          <w:b/>
          <w:sz w:val="22"/>
          <w:szCs w:val="22"/>
          <w:lang w:val="uk-UA"/>
        </w:rPr>
        <w:t>Майданська Софія.</w:t>
      </w:r>
      <w:r w:rsidRPr="00744624">
        <w:rPr>
          <w:sz w:val="22"/>
          <w:szCs w:val="22"/>
          <w:lang w:val="uk-UA"/>
        </w:rPr>
        <w:t xml:space="preserve"> Зійшло мені сонце печалі : Поезії / Софія Майданська. – К. : Факт, 2007. – 284 с.</w:t>
      </w:r>
    </w:p>
    <w:p w:rsidR="004F1D7C" w:rsidRPr="00744624" w:rsidRDefault="004F1D7C" w:rsidP="004F1D7C">
      <w:pPr>
        <w:pStyle w:val="a3"/>
        <w:numPr>
          <w:ilvl w:val="0"/>
          <w:numId w:val="1"/>
        </w:numPr>
        <w:autoSpaceDE w:val="0"/>
        <w:autoSpaceDN w:val="0"/>
        <w:adjustRightInd w:val="0"/>
        <w:spacing w:after="0" w:line="240" w:lineRule="auto"/>
        <w:ind w:left="567" w:hanging="567"/>
        <w:jc w:val="both"/>
        <w:rPr>
          <w:rFonts w:ascii="Times New Roman" w:eastAsia="TimesNewRomanPSMT" w:hAnsi="Times New Roman"/>
          <w:lang w:val="uk-UA"/>
        </w:rPr>
      </w:pPr>
      <w:r w:rsidRPr="00744624">
        <w:rPr>
          <w:rFonts w:ascii="Times New Roman" w:eastAsia="TimesNewRomanPSMT" w:hAnsi="Times New Roman"/>
          <w:b/>
        </w:rPr>
        <w:t xml:space="preserve">Мала </w:t>
      </w:r>
      <w:r w:rsidRPr="00744624">
        <w:rPr>
          <w:rFonts w:ascii="Times New Roman" w:eastAsia="TimesNewRomanPSMT" w:hAnsi="Times New Roman"/>
          <w:b/>
          <w:lang w:val="uk-UA"/>
        </w:rPr>
        <w:t>філологічна енциклопедія</w:t>
      </w:r>
      <w:proofErr w:type="gramStart"/>
      <w:r w:rsidRPr="00744624">
        <w:rPr>
          <w:rFonts w:ascii="Times New Roman" w:eastAsia="TimesNewRomanPSMT" w:hAnsi="Times New Roman"/>
          <w:lang w:val="uk-UA"/>
        </w:rPr>
        <w:t xml:space="preserve"> :</w:t>
      </w:r>
      <w:proofErr w:type="gramEnd"/>
      <w:r w:rsidRPr="00744624">
        <w:rPr>
          <w:rFonts w:ascii="Times New Roman" w:eastAsia="TimesNewRomanPSMT" w:hAnsi="Times New Roman"/>
          <w:lang w:val="uk-UA"/>
        </w:rPr>
        <w:t xml:space="preserve"> довідкове видання / </w:t>
      </w:r>
      <w:r w:rsidRPr="00744624">
        <w:t>[</w:t>
      </w:r>
      <w:r w:rsidRPr="00744624">
        <w:rPr>
          <w:rFonts w:ascii="Times New Roman" w:hAnsi="Times New Roman"/>
          <w:lang w:val="uk-UA"/>
        </w:rPr>
        <w:t>упорядн. О. І. Скопненко, Т. В. Цимбалюк</w:t>
      </w:r>
      <w:r w:rsidRPr="00744624">
        <w:rPr>
          <w:rFonts w:ascii="Times New Roman" w:hAnsi="Times New Roman"/>
        </w:rPr>
        <w:t>]</w:t>
      </w:r>
      <w:r w:rsidRPr="00744624">
        <w:rPr>
          <w:rFonts w:ascii="Times New Roman" w:hAnsi="Times New Roman"/>
          <w:lang w:val="uk-UA"/>
        </w:rPr>
        <w:t>. – К. : Довіра, 2007. – 477 с.</w:t>
      </w:r>
    </w:p>
    <w:p w:rsidR="004F1D7C" w:rsidRPr="00744624" w:rsidRDefault="004F1D7C" w:rsidP="004F1D7C">
      <w:pPr>
        <w:pStyle w:val="a4"/>
        <w:numPr>
          <w:ilvl w:val="0"/>
          <w:numId w:val="1"/>
        </w:numPr>
        <w:shd w:val="clear" w:color="auto" w:fill="auto"/>
        <w:spacing w:after="0" w:line="240" w:lineRule="auto"/>
        <w:ind w:left="567" w:right="20" w:hanging="567"/>
        <w:jc w:val="both"/>
        <w:rPr>
          <w:sz w:val="22"/>
          <w:szCs w:val="22"/>
          <w:lang w:val="uk-UA"/>
        </w:rPr>
      </w:pPr>
      <w:r w:rsidRPr="00744624">
        <w:rPr>
          <w:b/>
          <w:sz w:val="22"/>
          <w:szCs w:val="22"/>
          <w:lang w:val="uk-UA"/>
        </w:rPr>
        <w:t>Мелкумова Т. В.</w:t>
      </w:r>
      <w:r w:rsidRPr="00744624">
        <w:rPr>
          <w:sz w:val="22"/>
          <w:szCs w:val="22"/>
          <w:lang w:val="uk-UA"/>
        </w:rPr>
        <w:t xml:space="preserve"> Виражальні можливості риторичних запитань у писемному інформаційному мовленні /                      Т. В. Мелкумова // Філологічні студії. – 2009. – Вип. 3. – С. 107–112.</w:t>
      </w:r>
    </w:p>
    <w:p w:rsidR="004F1D7C" w:rsidRPr="00744624" w:rsidRDefault="004F1D7C" w:rsidP="004F1D7C">
      <w:pPr>
        <w:pStyle w:val="a3"/>
        <w:numPr>
          <w:ilvl w:val="0"/>
          <w:numId w:val="1"/>
        </w:numPr>
        <w:autoSpaceDE w:val="0"/>
        <w:autoSpaceDN w:val="0"/>
        <w:adjustRightInd w:val="0"/>
        <w:spacing w:after="0" w:line="240" w:lineRule="auto"/>
        <w:ind w:left="567" w:hanging="567"/>
        <w:jc w:val="both"/>
        <w:rPr>
          <w:rFonts w:ascii="Times New Roman" w:eastAsia="TimesNewRomanPSMT" w:hAnsi="Times New Roman"/>
        </w:rPr>
      </w:pPr>
      <w:r w:rsidRPr="00744624">
        <w:rPr>
          <w:rFonts w:ascii="Times New Roman" w:eastAsia="TimesNewRomanPS-ItalicMT" w:hAnsi="Times New Roman"/>
          <w:b/>
          <w:iCs/>
        </w:rPr>
        <w:t>Попов П. С.</w:t>
      </w:r>
      <w:r w:rsidRPr="00744624">
        <w:rPr>
          <w:rFonts w:ascii="Times New Roman" w:eastAsia="TimesNewRomanPS-ItalicMT" w:hAnsi="Times New Roman"/>
          <w:iCs/>
        </w:rPr>
        <w:t xml:space="preserve"> </w:t>
      </w:r>
      <w:r w:rsidRPr="00744624">
        <w:rPr>
          <w:rFonts w:ascii="Times New Roman" w:eastAsia="TimesNewRomanPSMT" w:hAnsi="Times New Roman"/>
        </w:rPr>
        <w:t>Суждение и</w:t>
      </w:r>
      <w:r w:rsidRPr="00744624">
        <w:rPr>
          <w:rFonts w:ascii="Times New Roman" w:eastAsia="TimesNewRomanPSMT" w:hAnsi="Times New Roman"/>
          <w:lang w:val="uk-UA"/>
        </w:rPr>
        <w:t xml:space="preserve"> </w:t>
      </w:r>
      <w:r w:rsidRPr="00744624">
        <w:rPr>
          <w:rFonts w:ascii="Times New Roman" w:eastAsia="TimesNewRomanPSMT" w:hAnsi="Times New Roman"/>
        </w:rPr>
        <w:t>предложение</w:t>
      </w:r>
      <w:r w:rsidRPr="00744624">
        <w:rPr>
          <w:rFonts w:ascii="Times New Roman" w:eastAsia="TimesNewRomanPSMT" w:hAnsi="Times New Roman"/>
          <w:lang w:val="uk-UA"/>
        </w:rPr>
        <w:t xml:space="preserve"> / П. С. Попов //</w:t>
      </w:r>
      <w:r w:rsidRPr="00744624">
        <w:rPr>
          <w:rFonts w:ascii="Times New Roman" w:eastAsia="TimesNewRomanPSMT" w:hAnsi="Times New Roman"/>
        </w:rPr>
        <w:t xml:space="preserve"> Вопросы синтаксиса</w:t>
      </w:r>
      <w:r w:rsidRPr="00744624">
        <w:rPr>
          <w:rFonts w:ascii="Times New Roman" w:eastAsia="TimesNewRomanPSMT" w:hAnsi="Times New Roman"/>
          <w:lang w:val="uk-UA"/>
        </w:rPr>
        <w:t xml:space="preserve"> </w:t>
      </w:r>
      <w:r w:rsidRPr="00744624">
        <w:rPr>
          <w:rFonts w:ascii="Times New Roman" w:eastAsia="TimesNewRomanPSMT" w:hAnsi="Times New Roman"/>
        </w:rPr>
        <w:t>современного русского языка.  – М.</w:t>
      </w:r>
      <w:proofErr w:type="gramStart"/>
      <w:r w:rsidRPr="00744624">
        <w:rPr>
          <w:rFonts w:ascii="Times New Roman" w:eastAsia="TimesNewRomanPSMT" w:hAnsi="Times New Roman"/>
        </w:rPr>
        <w:t> :</w:t>
      </w:r>
      <w:proofErr w:type="gramEnd"/>
      <w:r w:rsidRPr="00744624">
        <w:rPr>
          <w:rFonts w:ascii="Times New Roman" w:eastAsia="TimesNewRomanPSMT" w:hAnsi="Times New Roman"/>
        </w:rPr>
        <w:t xml:space="preserve"> Учпедгиз, 1950. – С. 20–24. </w:t>
      </w:r>
    </w:p>
    <w:p w:rsidR="004F1D7C" w:rsidRPr="00744624" w:rsidRDefault="004F1D7C" w:rsidP="004F1D7C">
      <w:pPr>
        <w:pStyle w:val="Pa185"/>
        <w:widowControl w:val="0"/>
        <w:numPr>
          <w:ilvl w:val="0"/>
          <w:numId w:val="1"/>
        </w:numPr>
        <w:tabs>
          <w:tab w:val="left" w:pos="900"/>
        </w:tabs>
        <w:spacing w:line="240" w:lineRule="auto"/>
        <w:ind w:left="567" w:hanging="567"/>
        <w:jc w:val="both"/>
        <w:rPr>
          <w:rFonts w:ascii="Times New Roman" w:hAnsi="Times New Roman"/>
          <w:color w:val="000000"/>
          <w:sz w:val="22"/>
          <w:szCs w:val="22"/>
        </w:rPr>
      </w:pPr>
      <w:r w:rsidRPr="00744624">
        <w:rPr>
          <w:rFonts w:ascii="Times New Roman" w:hAnsi="Times New Roman"/>
          <w:b/>
          <w:bCs/>
          <w:color w:val="000000"/>
          <w:sz w:val="22"/>
          <w:szCs w:val="22"/>
        </w:rPr>
        <w:t xml:space="preserve">Русская </w:t>
      </w:r>
      <w:r w:rsidRPr="00744624">
        <w:rPr>
          <w:rFonts w:ascii="Times New Roman" w:hAnsi="Times New Roman"/>
          <w:b/>
          <w:color w:val="000000"/>
          <w:sz w:val="22"/>
          <w:szCs w:val="22"/>
        </w:rPr>
        <w:t>грамматика</w:t>
      </w:r>
      <w:proofErr w:type="gramStart"/>
      <w:r w:rsidRPr="00744624">
        <w:rPr>
          <w:rFonts w:ascii="Times New Roman" w:hAnsi="Times New Roman"/>
          <w:color w:val="000000"/>
          <w:sz w:val="22"/>
          <w:szCs w:val="22"/>
        </w:rPr>
        <w:t xml:space="preserve"> :</w:t>
      </w:r>
      <w:proofErr w:type="gramEnd"/>
      <w:r w:rsidRPr="00744624">
        <w:rPr>
          <w:rFonts w:ascii="Times New Roman" w:hAnsi="Times New Roman"/>
          <w:color w:val="000000"/>
          <w:sz w:val="22"/>
          <w:szCs w:val="22"/>
        </w:rPr>
        <w:t xml:space="preserve"> в 2 т. – М. : Наука, 1980. – Т.</w:t>
      </w:r>
      <w:r w:rsidRPr="00744624">
        <w:rPr>
          <w:rFonts w:ascii="Times New Roman" w:hAnsi="Times New Roman"/>
          <w:color w:val="000000"/>
          <w:sz w:val="22"/>
          <w:szCs w:val="22"/>
          <w:lang w:val="uk-UA"/>
        </w:rPr>
        <w:t xml:space="preserve"> </w:t>
      </w:r>
      <w:r w:rsidRPr="00744624">
        <w:rPr>
          <w:rFonts w:ascii="Times New Roman" w:hAnsi="Times New Roman"/>
          <w:color w:val="000000"/>
          <w:sz w:val="22"/>
          <w:szCs w:val="22"/>
        </w:rPr>
        <w:t>2</w:t>
      </w:r>
      <w:proofErr w:type="gramStart"/>
      <w:r w:rsidRPr="00744624">
        <w:rPr>
          <w:rFonts w:ascii="Times New Roman" w:hAnsi="Times New Roman"/>
          <w:color w:val="000000"/>
          <w:sz w:val="22"/>
          <w:szCs w:val="22"/>
        </w:rPr>
        <w:t xml:space="preserve"> :</w:t>
      </w:r>
      <w:proofErr w:type="gramEnd"/>
      <w:r w:rsidRPr="00744624">
        <w:rPr>
          <w:rFonts w:ascii="Times New Roman" w:hAnsi="Times New Roman"/>
          <w:color w:val="000000"/>
          <w:sz w:val="22"/>
          <w:szCs w:val="22"/>
        </w:rPr>
        <w:t xml:space="preserve"> </w:t>
      </w:r>
      <w:r w:rsidRPr="00744624">
        <w:rPr>
          <w:rFonts w:ascii="Times New Roman" w:hAnsi="Times New Roman"/>
          <w:color w:val="000000"/>
          <w:sz w:val="22"/>
          <w:szCs w:val="22"/>
          <w:lang w:val="uk-UA"/>
        </w:rPr>
        <w:t xml:space="preserve"> </w:t>
      </w:r>
      <w:r w:rsidRPr="00744624">
        <w:rPr>
          <w:rFonts w:ascii="Times New Roman" w:hAnsi="Times New Roman"/>
          <w:color w:val="000000"/>
          <w:sz w:val="22"/>
          <w:szCs w:val="22"/>
        </w:rPr>
        <w:t xml:space="preserve">Синтаксис. – </w:t>
      </w:r>
      <w:r w:rsidRPr="00744624">
        <w:rPr>
          <w:rFonts w:ascii="Times New Roman" w:hAnsi="Times New Roman"/>
          <w:color w:val="000000"/>
          <w:sz w:val="22"/>
          <w:szCs w:val="22"/>
          <w:lang w:val="uk-UA"/>
        </w:rPr>
        <w:t xml:space="preserve">1980. – </w:t>
      </w:r>
      <w:r w:rsidRPr="00744624">
        <w:rPr>
          <w:rFonts w:ascii="Times New Roman" w:hAnsi="Times New Roman"/>
          <w:color w:val="000000"/>
          <w:sz w:val="22"/>
          <w:szCs w:val="22"/>
        </w:rPr>
        <w:t xml:space="preserve">710 </w:t>
      </w:r>
      <w:proofErr w:type="gramStart"/>
      <w:r w:rsidRPr="00744624">
        <w:rPr>
          <w:rFonts w:ascii="Times New Roman" w:hAnsi="Times New Roman"/>
          <w:color w:val="000000"/>
          <w:sz w:val="22"/>
          <w:szCs w:val="22"/>
        </w:rPr>
        <w:t>с</w:t>
      </w:r>
      <w:proofErr w:type="gramEnd"/>
      <w:r w:rsidRPr="00744624">
        <w:rPr>
          <w:rFonts w:ascii="Times New Roman" w:hAnsi="Times New Roman"/>
          <w:color w:val="000000"/>
          <w:sz w:val="22"/>
          <w:szCs w:val="22"/>
        </w:rPr>
        <w:t>.</w:t>
      </w:r>
    </w:p>
    <w:p w:rsidR="004F1D7C" w:rsidRPr="00744624" w:rsidRDefault="004F1D7C" w:rsidP="004F1D7C">
      <w:pPr>
        <w:pStyle w:val="a3"/>
        <w:numPr>
          <w:ilvl w:val="0"/>
          <w:numId w:val="1"/>
        </w:numPr>
        <w:autoSpaceDE w:val="0"/>
        <w:autoSpaceDN w:val="0"/>
        <w:adjustRightInd w:val="0"/>
        <w:spacing w:after="0" w:line="240" w:lineRule="auto"/>
        <w:ind w:left="567" w:hanging="567"/>
        <w:jc w:val="both"/>
        <w:rPr>
          <w:rFonts w:ascii="Times New Roman" w:eastAsia="TimesNewRomanPSMT" w:hAnsi="Times New Roman"/>
          <w:lang w:val="uk-UA"/>
        </w:rPr>
      </w:pPr>
      <w:r w:rsidRPr="00744624">
        <w:rPr>
          <w:rFonts w:ascii="Times New Roman" w:hAnsi="Times New Roman"/>
          <w:b/>
          <w:lang w:val="uk-UA"/>
        </w:rPr>
        <w:t>Самчук Улас.</w:t>
      </w:r>
      <w:r w:rsidRPr="00744624">
        <w:rPr>
          <w:rFonts w:ascii="Times New Roman" w:hAnsi="Times New Roman"/>
          <w:lang w:val="uk-UA"/>
        </w:rPr>
        <w:t xml:space="preserve"> Твори.</w:t>
      </w:r>
      <w:r w:rsidRPr="00744624">
        <w:rPr>
          <w:rFonts w:ascii="Arial" w:hAnsi="Arial" w:cs="Arial"/>
          <w:i/>
          <w:iCs/>
          <w:color w:val="252525"/>
          <w:shd w:val="clear" w:color="auto" w:fill="FFFFFF"/>
        </w:rPr>
        <w:t xml:space="preserve"> </w:t>
      </w:r>
      <w:r w:rsidRPr="00744624">
        <w:rPr>
          <w:rFonts w:ascii="Times New Roman" w:hAnsi="Times New Roman"/>
          <w:iCs/>
          <w:color w:val="252525"/>
          <w:shd w:val="clear" w:color="auto" w:fill="FFFFFF"/>
        </w:rPr>
        <w:t>Ювілейний збірник. До 90-річчя народження</w:t>
      </w:r>
      <w:r w:rsidRPr="00744624">
        <w:rPr>
          <w:rFonts w:ascii="Times New Roman" w:hAnsi="Times New Roman"/>
          <w:iCs/>
          <w:color w:val="252525"/>
          <w:shd w:val="clear" w:color="auto" w:fill="FFFFFF"/>
          <w:lang w:val="uk-UA"/>
        </w:rPr>
        <w:t xml:space="preserve"> / Улас Самчук</w:t>
      </w:r>
      <w:r w:rsidRPr="00744624">
        <w:rPr>
          <w:rFonts w:ascii="Times New Roman" w:hAnsi="Times New Roman"/>
          <w:color w:val="252525"/>
          <w:shd w:val="clear" w:color="auto" w:fill="FFFFFF"/>
        </w:rPr>
        <w:t xml:space="preserve">.  </w:t>
      </w:r>
      <w:r w:rsidRPr="00744624">
        <w:rPr>
          <w:rFonts w:ascii="Times New Roman" w:eastAsia="TimesNewRomanPSMT" w:hAnsi="Times New Roman"/>
          <w:lang w:val="uk-UA"/>
        </w:rPr>
        <w:t xml:space="preserve">– </w:t>
      </w:r>
      <w:proofErr w:type="gramStart"/>
      <w:r w:rsidRPr="00744624">
        <w:rPr>
          <w:rFonts w:ascii="Times New Roman" w:hAnsi="Times New Roman"/>
          <w:color w:val="252525"/>
          <w:shd w:val="clear" w:color="auto" w:fill="FFFFFF"/>
        </w:rPr>
        <w:t>Р</w:t>
      </w:r>
      <w:proofErr w:type="gramEnd"/>
      <w:r w:rsidRPr="00744624">
        <w:rPr>
          <w:rFonts w:ascii="Times New Roman" w:hAnsi="Times New Roman"/>
          <w:color w:val="252525"/>
          <w:shd w:val="clear" w:color="auto" w:fill="FFFFFF"/>
        </w:rPr>
        <w:t xml:space="preserve">івне : Азалія, 1994. </w:t>
      </w:r>
      <w:r w:rsidRPr="00744624">
        <w:rPr>
          <w:rFonts w:ascii="Times New Roman" w:eastAsia="TimesNewRomanPSMT" w:hAnsi="Times New Roman"/>
          <w:lang w:val="uk-UA"/>
        </w:rPr>
        <w:t xml:space="preserve">– </w:t>
      </w:r>
      <w:r w:rsidRPr="00744624">
        <w:rPr>
          <w:rFonts w:ascii="Times New Roman" w:hAnsi="Times New Roman"/>
          <w:color w:val="252525"/>
          <w:shd w:val="clear" w:color="auto" w:fill="FFFFFF"/>
        </w:rPr>
        <w:t>274</w:t>
      </w:r>
      <w:r w:rsidRPr="00744624">
        <w:rPr>
          <w:rFonts w:ascii="Times New Roman" w:hAnsi="Times New Roman"/>
          <w:color w:val="252525"/>
          <w:shd w:val="clear" w:color="auto" w:fill="FFFFFF"/>
          <w:lang w:val="uk-UA"/>
        </w:rPr>
        <w:t> </w:t>
      </w:r>
      <w:proofErr w:type="gramStart"/>
      <w:r w:rsidRPr="00744624">
        <w:rPr>
          <w:rFonts w:ascii="Times New Roman" w:hAnsi="Times New Roman"/>
          <w:color w:val="252525"/>
          <w:shd w:val="clear" w:color="auto" w:fill="FFFFFF"/>
          <w:lang w:val="uk-UA"/>
        </w:rPr>
        <w:t>с</w:t>
      </w:r>
      <w:proofErr w:type="gramEnd"/>
      <w:r w:rsidRPr="00744624">
        <w:rPr>
          <w:rFonts w:ascii="Times New Roman" w:hAnsi="Times New Roman"/>
          <w:color w:val="252525"/>
          <w:shd w:val="clear" w:color="auto" w:fill="FFFFFF"/>
          <w:lang w:val="uk-UA"/>
        </w:rPr>
        <w:t>.</w:t>
      </w:r>
    </w:p>
    <w:p w:rsidR="004F1D7C" w:rsidRPr="00744624" w:rsidRDefault="004F1D7C" w:rsidP="004F1D7C">
      <w:pPr>
        <w:pStyle w:val="a4"/>
        <w:numPr>
          <w:ilvl w:val="0"/>
          <w:numId w:val="1"/>
        </w:numPr>
        <w:shd w:val="clear" w:color="auto" w:fill="auto"/>
        <w:spacing w:after="0" w:line="240" w:lineRule="auto"/>
        <w:ind w:left="567" w:right="20" w:hanging="567"/>
        <w:jc w:val="both"/>
        <w:rPr>
          <w:sz w:val="22"/>
          <w:szCs w:val="22"/>
          <w:lang w:val="uk-UA"/>
        </w:rPr>
      </w:pPr>
      <w:r w:rsidRPr="00744624">
        <w:rPr>
          <w:b/>
          <w:sz w:val="22"/>
          <w:szCs w:val="22"/>
          <w:lang w:val="uk-UA"/>
        </w:rPr>
        <w:t>Сучасна українська драматургія</w:t>
      </w:r>
      <w:r w:rsidRPr="00744624">
        <w:rPr>
          <w:sz w:val="22"/>
          <w:szCs w:val="22"/>
          <w:lang w:val="uk-UA"/>
        </w:rPr>
        <w:t xml:space="preserve"> : альманах /            [упорядн. Я. М. Верещак]. – К. : Фенікс, 2007. –  Випуск 4. – 344 с.</w:t>
      </w:r>
    </w:p>
    <w:p w:rsidR="004F1D7C" w:rsidRPr="00744624" w:rsidRDefault="004F1D7C" w:rsidP="004F1D7C">
      <w:pPr>
        <w:pStyle w:val="a3"/>
        <w:numPr>
          <w:ilvl w:val="0"/>
          <w:numId w:val="1"/>
        </w:numPr>
        <w:autoSpaceDE w:val="0"/>
        <w:autoSpaceDN w:val="0"/>
        <w:adjustRightInd w:val="0"/>
        <w:spacing w:after="0" w:line="240" w:lineRule="auto"/>
        <w:ind w:left="567" w:hanging="567"/>
        <w:jc w:val="both"/>
        <w:rPr>
          <w:rFonts w:ascii="Times New Roman" w:eastAsia="TimesNewRomanPSMT" w:hAnsi="Times New Roman"/>
          <w:lang w:val="uk-UA"/>
        </w:rPr>
      </w:pPr>
      <w:r w:rsidRPr="00744624">
        <w:rPr>
          <w:rFonts w:ascii="Times New Roman" w:eastAsia="TimesNewRomanPSMT" w:hAnsi="Times New Roman"/>
          <w:b/>
          <w:lang w:val="uk-UA"/>
        </w:rPr>
        <w:t>Сучасна українська літературна мова</w:t>
      </w:r>
      <w:r w:rsidRPr="00744624">
        <w:rPr>
          <w:rFonts w:ascii="Times New Roman" w:eastAsia="TimesNewRomanPSMT" w:hAnsi="Times New Roman"/>
          <w:lang w:val="uk-UA"/>
        </w:rPr>
        <w:t>: Синтаксис /             [За заг. ред. І. К. Білодіда]. – К. : Наук. думка, 1972. – 515 с.</w:t>
      </w:r>
    </w:p>
    <w:p w:rsidR="004F1D7C" w:rsidRPr="00744624" w:rsidRDefault="004F1D7C" w:rsidP="004F1D7C">
      <w:pPr>
        <w:pStyle w:val="a3"/>
        <w:widowControl w:val="0"/>
        <w:numPr>
          <w:ilvl w:val="0"/>
          <w:numId w:val="1"/>
        </w:numPr>
        <w:autoSpaceDE w:val="0"/>
        <w:autoSpaceDN w:val="0"/>
        <w:adjustRightInd w:val="0"/>
        <w:spacing w:after="0" w:line="240" w:lineRule="auto"/>
        <w:ind w:left="567" w:hanging="567"/>
        <w:jc w:val="both"/>
        <w:rPr>
          <w:rFonts w:ascii="Times New Roman" w:hAnsi="Times New Roman"/>
          <w:lang w:val="uk-UA"/>
        </w:rPr>
      </w:pPr>
      <w:r w:rsidRPr="00744624">
        <w:rPr>
          <w:rFonts w:ascii="Times New Roman" w:hAnsi="Times New Roman"/>
          <w:b/>
          <w:lang w:val="uk-UA"/>
        </w:rPr>
        <w:t>Українська мова. Енциклопедія</w:t>
      </w:r>
      <w:r w:rsidRPr="00744624">
        <w:rPr>
          <w:rFonts w:ascii="Times New Roman" w:hAnsi="Times New Roman"/>
          <w:lang w:val="uk-UA"/>
        </w:rPr>
        <w:t xml:space="preserve"> / [</w:t>
      </w:r>
      <w:r w:rsidRPr="00744624">
        <w:rPr>
          <w:rFonts w:ascii="Times New Roman" w:hAnsi="Times New Roman"/>
          <w:color w:val="000000"/>
          <w:lang w:val="uk-UA"/>
        </w:rPr>
        <w:t>редкол.                             В. М. Русанівський,  О. О. Тараненко (співголови),                    М. П. Зяблюк та ін.]. – 3-є вид. зі змінами і доп. – К. : Вид-во «Укр. енцикл.» ім. М. П. Бажана, 2007. – 856 с.</w:t>
      </w:r>
    </w:p>
    <w:p w:rsidR="004F1D7C" w:rsidRPr="00744624" w:rsidRDefault="004F1D7C" w:rsidP="004F1D7C">
      <w:pPr>
        <w:pStyle w:val="a3"/>
        <w:numPr>
          <w:ilvl w:val="0"/>
          <w:numId w:val="1"/>
        </w:numPr>
        <w:autoSpaceDE w:val="0"/>
        <w:autoSpaceDN w:val="0"/>
        <w:adjustRightInd w:val="0"/>
        <w:spacing w:after="0" w:line="240" w:lineRule="auto"/>
        <w:ind w:left="567" w:hanging="567"/>
        <w:jc w:val="both"/>
        <w:rPr>
          <w:rFonts w:ascii="Times New Roman" w:eastAsia="TimesNewRomanPSMT" w:hAnsi="Times New Roman"/>
          <w:lang w:val="uk-UA"/>
        </w:rPr>
      </w:pPr>
      <w:r w:rsidRPr="00744624">
        <w:rPr>
          <w:rFonts w:ascii="Times New Roman" w:eastAsia="TimesNewRomanPS-ItalicMT" w:hAnsi="Times New Roman"/>
          <w:b/>
          <w:iCs/>
        </w:rPr>
        <w:t>Шабат С.</w:t>
      </w:r>
      <w:r w:rsidRPr="00744624">
        <w:rPr>
          <w:rFonts w:ascii="Times New Roman" w:eastAsia="TimesNewRomanPS-ItalicMT" w:hAnsi="Times New Roman"/>
          <w:b/>
          <w:iCs/>
          <w:lang w:val="uk-UA"/>
        </w:rPr>
        <w:t> </w:t>
      </w:r>
      <w:r w:rsidRPr="00744624">
        <w:rPr>
          <w:rFonts w:ascii="Times New Roman" w:eastAsia="TimesNewRomanPS-ItalicMT" w:hAnsi="Times New Roman"/>
          <w:b/>
          <w:iCs/>
        </w:rPr>
        <w:t>Т.</w:t>
      </w:r>
      <w:r w:rsidRPr="00744624">
        <w:rPr>
          <w:rFonts w:ascii="Times New Roman" w:eastAsia="TimesNewRomanPS-ItalicMT" w:hAnsi="Times New Roman"/>
          <w:iCs/>
        </w:rPr>
        <w:t xml:space="preserve"> </w:t>
      </w:r>
      <w:r w:rsidRPr="00744624">
        <w:rPr>
          <w:rFonts w:ascii="Times New Roman" w:eastAsia="TimesNewRomanPSMT" w:hAnsi="Times New Roman"/>
        </w:rPr>
        <w:t>Категорія питальної модальності в сучасній українській</w:t>
      </w:r>
      <w:r w:rsidRPr="00744624">
        <w:rPr>
          <w:rFonts w:ascii="Times New Roman" w:eastAsia="TimesNewRomanPSMT" w:hAnsi="Times New Roman"/>
          <w:lang w:val="uk-UA"/>
        </w:rPr>
        <w:t xml:space="preserve"> </w:t>
      </w:r>
      <w:r w:rsidRPr="00744624">
        <w:rPr>
          <w:rFonts w:ascii="Times New Roman" w:eastAsia="TimesNewRomanPSMT" w:hAnsi="Times New Roman"/>
        </w:rPr>
        <w:t>мові : автореф. дис. на здобуття наук</w:t>
      </w:r>
      <w:proofErr w:type="gramStart"/>
      <w:r w:rsidRPr="00744624">
        <w:rPr>
          <w:rFonts w:ascii="Times New Roman" w:eastAsia="TimesNewRomanPSMT" w:hAnsi="Times New Roman"/>
        </w:rPr>
        <w:t>.</w:t>
      </w:r>
      <w:proofErr w:type="gramEnd"/>
      <w:r w:rsidRPr="00744624">
        <w:rPr>
          <w:rFonts w:ascii="Times New Roman" w:eastAsia="TimesNewRomanPSMT" w:hAnsi="Times New Roman"/>
        </w:rPr>
        <w:t xml:space="preserve"> </w:t>
      </w:r>
      <w:proofErr w:type="gramStart"/>
      <w:r w:rsidRPr="00744624">
        <w:rPr>
          <w:rFonts w:ascii="Times New Roman" w:eastAsia="TimesNewRomanPSMT" w:hAnsi="Times New Roman"/>
        </w:rPr>
        <w:t>с</w:t>
      </w:r>
      <w:proofErr w:type="gramEnd"/>
      <w:r w:rsidRPr="00744624">
        <w:rPr>
          <w:rFonts w:ascii="Times New Roman" w:eastAsia="TimesNewRomanPSMT" w:hAnsi="Times New Roman"/>
        </w:rPr>
        <w:t xml:space="preserve">тупеня канд. філол. наук : </w:t>
      </w:r>
      <w:r w:rsidRPr="00744624">
        <w:rPr>
          <w:rFonts w:ascii="Times New Roman" w:eastAsia="TimesNewRomanPSMT" w:hAnsi="Times New Roman"/>
          <w:lang w:val="uk-UA"/>
        </w:rPr>
        <w:t xml:space="preserve">спец. </w:t>
      </w:r>
      <w:r w:rsidRPr="00744624">
        <w:rPr>
          <w:rFonts w:ascii="Times New Roman" w:eastAsia="TimesNewRomanPSMT" w:hAnsi="Times New Roman"/>
        </w:rPr>
        <w:t>10.02.01</w:t>
      </w:r>
      <w:r w:rsidRPr="00744624">
        <w:rPr>
          <w:rFonts w:ascii="Times New Roman" w:eastAsia="TimesNewRomanPSMT" w:hAnsi="Times New Roman"/>
          <w:lang w:val="uk-UA"/>
        </w:rPr>
        <w:t xml:space="preserve"> </w:t>
      </w:r>
      <w:r w:rsidRPr="00744624">
        <w:rPr>
          <w:rFonts w:ascii="Times New Roman" w:eastAsia="TimesNewRomanPSMT" w:hAnsi="Times New Roman"/>
        </w:rPr>
        <w:t>«Укра</w:t>
      </w:r>
      <w:r w:rsidRPr="00744624">
        <w:rPr>
          <w:rFonts w:ascii="Times New Roman" w:eastAsia="TimesNewRomanPSMT" w:hAnsi="Times New Roman"/>
          <w:lang w:val="uk-UA"/>
        </w:rPr>
        <w:t>їнська</w:t>
      </w:r>
      <w:r w:rsidRPr="00744624">
        <w:rPr>
          <w:rFonts w:ascii="Times New Roman" w:eastAsia="TimesNewRomanPSMT" w:hAnsi="Times New Roman"/>
        </w:rPr>
        <w:t xml:space="preserve"> мова» / С. Т. Шабат. – Івано-Франківськ, 2000. – 19 с.</w:t>
      </w:r>
    </w:p>
    <w:p w:rsidR="004F1D7C" w:rsidRPr="00744624" w:rsidRDefault="004F1D7C" w:rsidP="004F1D7C">
      <w:pPr>
        <w:pStyle w:val="a3"/>
        <w:numPr>
          <w:ilvl w:val="0"/>
          <w:numId w:val="1"/>
        </w:numPr>
        <w:autoSpaceDE w:val="0"/>
        <w:autoSpaceDN w:val="0"/>
        <w:adjustRightInd w:val="0"/>
        <w:spacing w:after="0" w:line="240" w:lineRule="auto"/>
        <w:ind w:left="567" w:hanging="567"/>
        <w:jc w:val="both"/>
        <w:rPr>
          <w:rFonts w:ascii="Times New Roman" w:eastAsia="TimesNewRomanPSMT" w:hAnsi="Times New Roman"/>
          <w:lang w:val="uk-UA"/>
        </w:rPr>
      </w:pPr>
      <w:r w:rsidRPr="00744624">
        <w:rPr>
          <w:rFonts w:ascii="Times New Roman" w:eastAsia="TimesNewRomanPS-ItalicMT" w:hAnsi="Times New Roman"/>
          <w:b/>
          <w:iCs/>
          <w:lang w:val="uk-UA"/>
        </w:rPr>
        <w:t>Шульжук К. Ф.</w:t>
      </w:r>
      <w:r w:rsidRPr="00744624">
        <w:rPr>
          <w:rFonts w:ascii="Times New Roman" w:eastAsia="TimesNewRomanPS-ItalicMT" w:hAnsi="Times New Roman"/>
          <w:iCs/>
          <w:lang w:val="uk-UA"/>
        </w:rPr>
        <w:t xml:space="preserve"> </w:t>
      </w:r>
      <w:r w:rsidRPr="00744624">
        <w:rPr>
          <w:rFonts w:ascii="Times New Roman" w:eastAsia="TimesNewRomanPSMT" w:hAnsi="Times New Roman"/>
          <w:lang w:val="uk-UA"/>
        </w:rPr>
        <w:t>Синтаксис української мови : підручник / К. Ф. Шульжук . – К. : Академія. – 2004. – 408 с.</w:t>
      </w:r>
    </w:p>
    <w:p w:rsidR="004F1D7C" w:rsidRPr="00744624" w:rsidRDefault="004F1D7C" w:rsidP="004F1D7C">
      <w:pPr>
        <w:pStyle w:val="a3"/>
        <w:spacing w:after="0" w:line="240" w:lineRule="auto"/>
        <w:ind w:left="284" w:firstLine="709"/>
        <w:jc w:val="both"/>
        <w:rPr>
          <w:rFonts w:ascii="Times New Roman" w:hAnsi="Times New Roman"/>
          <w:lang w:val="uk-UA"/>
        </w:rPr>
      </w:pPr>
    </w:p>
    <w:p w:rsidR="004F1D7C" w:rsidRPr="00744624" w:rsidRDefault="004F1D7C" w:rsidP="004F1D7C">
      <w:pPr>
        <w:ind w:right="-1"/>
        <w:jc w:val="both"/>
        <w:rPr>
          <w:rFonts w:ascii="Times New Roman" w:hAnsi="Times New Roman" w:cs="Times New Roman"/>
        </w:rPr>
      </w:pPr>
    </w:p>
    <w:p w:rsidR="004F1D7C" w:rsidRPr="00744624" w:rsidRDefault="004F1D7C" w:rsidP="004F1D7C">
      <w:pPr>
        <w:ind w:right="-1"/>
        <w:jc w:val="both"/>
        <w:rPr>
          <w:rFonts w:ascii="Times New Roman" w:hAnsi="Times New Roman" w:cs="Times New Roman"/>
        </w:rPr>
      </w:pPr>
    </w:p>
    <w:p w:rsidR="004F1D7C" w:rsidRPr="00744624" w:rsidRDefault="004F1D7C" w:rsidP="004F1D7C">
      <w:pPr>
        <w:ind w:right="-1"/>
        <w:jc w:val="both"/>
        <w:rPr>
          <w:rFonts w:ascii="Times New Roman" w:hAnsi="Times New Roman" w:cs="Times New Roman"/>
        </w:rPr>
      </w:pPr>
    </w:p>
    <w:p w:rsidR="004F1D7C" w:rsidRPr="00744624" w:rsidRDefault="004F1D7C" w:rsidP="004F1D7C">
      <w:pPr>
        <w:ind w:right="-1"/>
        <w:jc w:val="both"/>
        <w:rPr>
          <w:rFonts w:ascii="Times New Roman" w:hAnsi="Times New Roman" w:cs="Times New Roman"/>
        </w:rPr>
      </w:pPr>
    </w:p>
    <w:p w:rsidR="004F1D7C" w:rsidRPr="00744624" w:rsidRDefault="004F1D7C" w:rsidP="004F1D7C">
      <w:pPr>
        <w:ind w:right="-1"/>
        <w:jc w:val="both"/>
        <w:rPr>
          <w:rFonts w:ascii="Times New Roman" w:hAnsi="Times New Roman" w:cs="Times New Roman"/>
        </w:rPr>
      </w:pPr>
    </w:p>
    <w:p w:rsidR="004F1D7C" w:rsidRPr="00744624" w:rsidRDefault="004F1D7C" w:rsidP="004F1D7C">
      <w:pPr>
        <w:ind w:right="-1"/>
        <w:jc w:val="both"/>
        <w:rPr>
          <w:rFonts w:ascii="Times New Roman" w:hAnsi="Times New Roman" w:cs="Times New Roman"/>
        </w:rPr>
      </w:pPr>
    </w:p>
    <w:p w:rsidR="004F1D7C" w:rsidRPr="00744624" w:rsidRDefault="004F1D7C" w:rsidP="004F1D7C">
      <w:pPr>
        <w:ind w:right="-1"/>
        <w:jc w:val="both"/>
        <w:rPr>
          <w:rFonts w:ascii="Times New Roman" w:hAnsi="Times New Roman" w:cs="Times New Roman"/>
        </w:rPr>
      </w:pPr>
    </w:p>
    <w:p w:rsidR="004F1D7C" w:rsidRPr="00744624" w:rsidRDefault="004F1D7C" w:rsidP="004F1D7C">
      <w:pPr>
        <w:ind w:right="-1"/>
        <w:jc w:val="both"/>
        <w:rPr>
          <w:rFonts w:ascii="Times New Roman" w:hAnsi="Times New Roman" w:cs="Times New Roman"/>
        </w:rPr>
      </w:pPr>
    </w:p>
    <w:p w:rsidR="004F1D7C" w:rsidRPr="00744624" w:rsidRDefault="004F1D7C" w:rsidP="004F1D7C">
      <w:pPr>
        <w:ind w:right="-1"/>
        <w:jc w:val="both"/>
        <w:rPr>
          <w:rFonts w:ascii="Times New Roman" w:hAnsi="Times New Roman" w:cs="Times New Roman"/>
        </w:rPr>
      </w:pPr>
    </w:p>
    <w:p w:rsidR="004F1D7C" w:rsidRPr="00744624" w:rsidRDefault="004F1D7C" w:rsidP="004F1D7C">
      <w:pPr>
        <w:ind w:right="-1"/>
        <w:jc w:val="both"/>
        <w:rPr>
          <w:rFonts w:ascii="Times New Roman" w:hAnsi="Times New Roman" w:cs="Times New Roman"/>
        </w:rPr>
      </w:pPr>
    </w:p>
    <w:p w:rsidR="004F1D7C" w:rsidRPr="00744624" w:rsidRDefault="004F1D7C" w:rsidP="004F1D7C">
      <w:pPr>
        <w:ind w:right="-1"/>
        <w:jc w:val="both"/>
        <w:rPr>
          <w:rFonts w:ascii="Times New Roman" w:hAnsi="Times New Roman" w:cs="Times New Roman"/>
        </w:rPr>
      </w:pPr>
    </w:p>
    <w:p w:rsidR="004F1D7C" w:rsidRPr="00744624" w:rsidRDefault="004F1D7C" w:rsidP="004F1D7C">
      <w:pPr>
        <w:ind w:right="-1"/>
        <w:jc w:val="both"/>
        <w:rPr>
          <w:rFonts w:ascii="Times New Roman" w:hAnsi="Times New Roman" w:cs="Times New Roman"/>
        </w:rPr>
      </w:pPr>
    </w:p>
    <w:p w:rsidR="004F1D7C" w:rsidRPr="00744624" w:rsidRDefault="004F1D7C" w:rsidP="004F1D7C">
      <w:pPr>
        <w:ind w:right="-1"/>
        <w:jc w:val="both"/>
        <w:rPr>
          <w:rFonts w:ascii="Times New Roman" w:hAnsi="Times New Roman" w:cs="Times New Roman"/>
        </w:rPr>
      </w:pPr>
    </w:p>
    <w:p w:rsidR="004F1D7C" w:rsidRPr="00744624" w:rsidRDefault="004F1D7C" w:rsidP="004F1D7C">
      <w:pPr>
        <w:ind w:right="-1"/>
        <w:jc w:val="both"/>
        <w:rPr>
          <w:rFonts w:ascii="Times New Roman" w:hAnsi="Times New Roman" w:cs="Times New Roman"/>
        </w:rPr>
      </w:pPr>
    </w:p>
    <w:p w:rsidR="004F1D7C" w:rsidRPr="00744624" w:rsidRDefault="004F1D7C" w:rsidP="004F1D7C">
      <w:pPr>
        <w:ind w:right="-1"/>
        <w:jc w:val="both"/>
        <w:rPr>
          <w:rFonts w:ascii="Times New Roman" w:hAnsi="Times New Roman" w:cs="Times New Roman"/>
        </w:rPr>
      </w:pPr>
    </w:p>
    <w:p w:rsidR="007A788B" w:rsidRDefault="007A788B"/>
    <w:sectPr w:rsidR="007A78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iosCompressed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0308F"/>
    <w:multiLevelType w:val="hybridMultilevel"/>
    <w:tmpl w:val="3282F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4F1D7C"/>
    <w:rsid w:val="004F1D7C"/>
    <w:rsid w:val="007A78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D7C"/>
    <w:pPr>
      <w:spacing w:after="160" w:line="259" w:lineRule="auto"/>
      <w:ind w:left="720"/>
      <w:contextualSpacing/>
    </w:pPr>
    <w:rPr>
      <w:rFonts w:ascii="Calibri" w:eastAsia="Calibri" w:hAnsi="Calibri" w:cs="Times New Roman"/>
      <w:lang w:eastAsia="en-US"/>
    </w:rPr>
  </w:style>
  <w:style w:type="character" w:customStyle="1" w:styleId="1">
    <w:name w:val="Основной текст Знак1"/>
    <w:basedOn w:val="a0"/>
    <w:link w:val="a4"/>
    <w:uiPriority w:val="99"/>
    <w:rsid w:val="004F1D7C"/>
    <w:rPr>
      <w:rFonts w:ascii="Times New Roman" w:hAnsi="Times New Roman" w:cs="Times New Roman"/>
      <w:sz w:val="28"/>
      <w:szCs w:val="28"/>
      <w:shd w:val="clear" w:color="auto" w:fill="FFFFFF"/>
    </w:rPr>
  </w:style>
  <w:style w:type="paragraph" w:styleId="a4">
    <w:name w:val="Body Text"/>
    <w:basedOn w:val="a"/>
    <w:link w:val="1"/>
    <w:uiPriority w:val="99"/>
    <w:rsid w:val="004F1D7C"/>
    <w:pPr>
      <w:shd w:val="clear" w:color="auto" w:fill="FFFFFF"/>
      <w:spacing w:after="900" w:line="322" w:lineRule="exact"/>
      <w:ind w:hanging="360"/>
      <w:jc w:val="center"/>
    </w:pPr>
    <w:rPr>
      <w:rFonts w:ascii="Times New Roman" w:hAnsi="Times New Roman" w:cs="Times New Roman"/>
      <w:sz w:val="28"/>
      <w:szCs w:val="28"/>
    </w:rPr>
  </w:style>
  <w:style w:type="character" w:customStyle="1" w:styleId="a5">
    <w:name w:val="Основной текст Знак"/>
    <w:basedOn w:val="a0"/>
    <w:link w:val="a4"/>
    <w:uiPriority w:val="99"/>
    <w:semiHidden/>
    <w:rsid w:val="004F1D7C"/>
  </w:style>
  <w:style w:type="paragraph" w:customStyle="1" w:styleId="Pa185">
    <w:name w:val="Pa185"/>
    <w:basedOn w:val="a"/>
    <w:next w:val="a"/>
    <w:rsid w:val="004F1D7C"/>
    <w:pPr>
      <w:autoSpaceDE w:val="0"/>
      <w:autoSpaceDN w:val="0"/>
      <w:adjustRightInd w:val="0"/>
      <w:spacing w:after="0" w:line="201" w:lineRule="atLeast"/>
    </w:pPr>
    <w:rPr>
      <w:rFonts w:ascii="HeliosCompressedC" w:eastAsia="Times New Roman" w:hAnsi="HeliosCompressedC" w:cs="Times New Roman"/>
      <w:sz w:val="24"/>
      <w:szCs w:val="24"/>
    </w:rPr>
  </w:style>
  <w:style w:type="paragraph" w:customStyle="1" w:styleId="FR1">
    <w:name w:val="FR1"/>
    <w:rsid w:val="004F1D7C"/>
    <w:pPr>
      <w:widowControl w:val="0"/>
      <w:spacing w:after="0" w:line="259" w:lineRule="auto"/>
      <w:ind w:firstLine="220"/>
      <w:jc w:val="both"/>
    </w:pPr>
    <w:rPr>
      <w:rFonts w:ascii="Arial" w:eastAsia="Times New Roman" w:hAnsi="Arial" w:cs="Times New Roman"/>
      <w:sz w:val="18"/>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2669</Words>
  <Characters>15215</Characters>
  <Application>Microsoft Office Word</Application>
  <DocSecurity>0</DocSecurity>
  <Lines>126</Lines>
  <Paragraphs>35</Paragraphs>
  <ScaleCrop>false</ScaleCrop>
  <Company>Microsoft</Company>
  <LinksUpToDate>false</LinksUpToDate>
  <CharactersWithSpaces>17849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2014-12-23T22:51:00Z</dcterms:created>
  <dcterms:modified xsi:type="dcterms:W3CDTF">2014-12-23T22:51:00Z</dcterms:modified>
</cp:coreProperties>
</file>